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BF" w:rsidRDefault="006E6CBB" w:rsidP="00A030BF">
      <w:pPr>
        <w:shd w:val="clear" w:color="auto" w:fill="FFFFFF"/>
        <w:tabs>
          <w:tab w:val="left" w:pos="7755"/>
        </w:tabs>
        <w:spacing w:after="0" w:line="240" w:lineRule="auto"/>
        <w:ind w:right="-360"/>
        <w:rPr>
          <w:rFonts w:ascii="GHEA Grapalat" w:eastAsia="GHEA Grapalat" w:hAnsi="GHEA Grapalat" w:cs="GHEA Grapalat"/>
          <w:b/>
          <w:color w:val="000000"/>
          <w:sz w:val="26"/>
          <w:szCs w:val="26"/>
        </w:rPr>
      </w:pPr>
      <w:r>
        <w:rPr>
          <w:rFonts w:ascii="GHEA Grapalat" w:eastAsia="GHEA Grapalat" w:hAnsi="GHEA Grapalat" w:cs="GHEA Grapalat"/>
          <w:b/>
          <w:color w:val="000000"/>
          <w:sz w:val="26"/>
          <w:szCs w:val="26"/>
        </w:rPr>
        <w:t xml:space="preserve">    </w:t>
      </w:r>
      <w:r w:rsidR="00A030BF">
        <w:rPr>
          <w:rFonts w:ascii="GHEA Grapalat" w:eastAsia="GHEA Grapalat" w:hAnsi="GHEA Grapalat" w:cs="GHEA Grapalat"/>
          <w:b/>
          <w:color w:val="000000"/>
          <w:sz w:val="26"/>
          <w:szCs w:val="26"/>
        </w:rPr>
        <w:t xml:space="preserve">                                               </w:t>
      </w:r>
      <w:r w:rsidR="00A030BF" w:rsidRPr="00A030BF">
        <w:rPr>
          <w:rFonts w:ascii="GHEA Grapalat" w:eastAsia="GHEA Grapalat" w:hAnsi="GHEA Grapalat" w:cs="GHEA Grapalat"/>
          <w:b/>
          <w:color w:val="000000"/>
          <w:sz w:val="26"/>
          <w:szCs w:val="26"/>
        </w:rPr>
        <w:t>Ինկորպորացիան կատարվել է</w:t>
      </w:r>
      <w:r w:rsidR="00D67BBE">
        <w:rPr>
          <w:rFonts w:ascii="GHEA Grapalat" w:eastAsia="GHEA Grapalat" w:hAnsi="GHEA Grapalat" w:cs="GHEA Grapalat"/>
          <w:b/>
          <w:color w:val="000000"/>
          <w:sz w:val="26"/>
          <w:szCs w:val="26"/>
        </w:rPr>
        <w:t xml:space="preserve"> 24112023</w:t>
      </w:r>
      <w:r w:rsidR="00A030BF" w:rsidRPr="00A030BF">
        <w:rPr>
          <w:rFonts w:ascii="GHEA Grapalat" w:eastAsia="GHEA Grapalat" w:hAnsi="GHEA Grapalat" w:cs="GHEA Grapalat"/>
          <w:b/>
          <w:color w:val="000000"/>
          <w:sz w:val="26"/>
          <w:szCs w:val="26"/>
        </w:rPr>
        <w:t>թ</w:t>
      </w:r>
    </w:p>
    <w:p w:rsidR="00A030BF" w:rsidRDefault="00A030BF" w:rsidP="00A030BF">
      <w:pPr>
        <w:shd w:val="clear" w:color="auto" w:fill="FFFFFF"/>
        <w:tabs>
          <w:tab w:val="left" w:pos="7755"/>
        </w:tabs>
        <w:spacing w:after="0" w:line="240" w:lineRule="auto"/>
        <w:ind w:right="-360"/>
        <w:rPr>
          <w:rFonts w:ascii="GHEA Grapalat" w:eastAsia="GHEA Grapalat" w:hAnsi="GHEA Grapalat" w:cs="GHEA Grapalat"/>
          <w:b/>
          <w:color w:val="000000"/>
          <w:sz w:val="28"/>
          <w:szCs w:val="28"/>
        </w:rPr>
      </w:pPr>
      <w:r>
        <w:rPr>
          <w:rFonts w:ascii="GHEA Grapalat" w:eastAsia="GHEA Grapalat" w:hAnsi="GHEA Grapalat" w:cs="GHEA Grapalat"/>
          <w:b/>
          <w:color w:val="000000"/>
          <w:sz w:val="26"/>
          <w:szCs w:val="26"/>
        </w:rPr>
        <w:t xml:space="preserve">                                           </w:t>
      </w:r>
      <w:r w:rsidR="006E6CBB">
        <w:rPr>
          <w:rFonts w:ascii="GHEA Grapalat" w:eastAsia="GHEA Grapalat" w:hAnsi="GHEA Grapalat" w:cs="GHEA Grapalat"/>
          <w:b/>
          <w:color w:val="000000"/>
          <w:sz w:val="26"/>
          <w:szCs w:val="26"/>
        </w:rPr>
        <w:t xml:space="preserve">    </w:t>
      </w:r>
      <w:r w:rsidR="00D67BBE">
        <w:rPr>
          <w:rFonts w:ascii="GHEA Grapalat" w:eastAsia="GHEA Grapalat" w:hAnsi="GHEA Grapalat" w:cs="GHEA Grapalat"/>
          <w:b/>
          <w:color w:val="000000"/>
          <w:sz w:val="26"/>
          <w:szCs w:val="26"/>
        </w:rPr>
        <w:t xml:space="preserve">    34</w:t>
      </w:r>
      <w:r>
        <w:rPr>
          <w:rFonts w:ascii="GHEA Grapalat" w:eastAsia="GHEA Grapalat" w:hAnsi="GHEA Grapalat" w:cs="GHEA Grapalat"/>
          <w:b/>
          <w:color w:val="000000"/>
          <w:sz w:val="26"/>
          <w:szCs w:val="26"/>
        </w:rPr>
        <w:t>-Լ հրամանի հիման վրա</w:t>
      </w: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 xml:space="preserve">                                                                </w:t>
      </w:r>
    </w:p>
    <w:p w:rsidR="00A030BF" w:rsidRDefault="00A030BF" w:rsidP="00510037">
      <w:pPr>
        <w:shd w:val="clear" w:color="auto" w:fill="FFFFFF"/>
        <w:tabs>
          <w:tab w:val="left" w:pos="7755"/>
        </w:tabs>
        <w:spacing w:after="0" w:line="360" w:lineRule="auto"/>
        <w:ind w:right="-360"/>
        <w:rPr>
          <w:rFonts w:ascii="GHEA Grapalat" w:eastAsia="GHEA Grapalat" w:hAnsi="GHEA Grapalat" w:cs="GHEA Grapalat"/>
          <w:b/>
          <w:color w:val="000000"/>
          <w:sz w:val="28"/>
          <w:szCs w:val="28"/>
        </w:rPr>
      </w:pP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A030BF" w:rsidRDefault="00A030BF" w:rsidP="00510037">
      <w:pPr>
        <w:shd w:val="clear" w:color="auto" w:fill="FFFFFF"/>
        <w:tabs>
          <w:tab w:val="left" w:pos="7755"/>
        </w:tabs>
        <w:spacing w:after="0" w:line="360" w:lineRule="auto"/>
        <w:ind w:right="-360"/>
        <w:rPr>
          <w:rFonts w:ascii="GHEA Grapalat" w:eastAsia="GHEA Grapalat" w:hAnsi="GHEA Grapalat" w:cs="GHEA Grapalat"/>
          <w:b/>
          <w:color w:val="000000"/>
          <w:sz w:val="28"/>
          <w:szCs w:val="28"/>
        </w:rPr>
      </w:pPr>
    </w:p>
    <w:p w:rsidR="00380967" w:rsidRDefault="00A030BF" w:rsidP="00510037">
      <w:pPr>
        <w:shd w:val="clear" w:color="auto" w:fill="FFFFFF"/>
        <w:tabs>
          <w:tab w:val="left" w:pos="7755"/>
        </w:tabs>
        <w:spacing w:after="0" w:line="360" w:lineRule="auto"/>
        <w:ind w:right="-360"/>
        <w:rPr>
          <w:rFonts w:ascii="GHEA Grapalat" w:eastAsia="GHEA Grapalat" w:hAnsi="GHEA Grapalat" w:cs="GHEA Grapalat"/>
          <w:b/>
          <w:color w:val="000000"/>
          <w:sz w:val="28"/>
          <w:szCs w:val="28"/>
        </w:rPr>
      </w:pP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="00510037" w:rsidRPr="00A030BF">
        <w:rPr>
          <w:rFonts w:ascii="GHEA Grapalat" w:eastAsia="GHEA Grapalat" w:hAnsi="GHEA Grapalat" w:cs="GHEA Grapalat"/>
          <w:b/>
          <w:color w:val="000000"/>
          <w:sz w:val="28"/>
          <w:szCs w:val="28"/>
        </w:rPr>
        <w:t>26</w:t>
      </w:r>
      <w:r w:rsidR="00510037">
        <w:rPr>
          <w:rFonts w:ascii="GHEA Grapalat" w:eastAsia="GHEA Grapalat" w:hAnsi="GHEA Grapalat" w:cs="GHEA Grapalat"/>
          <w:b/>
          <w:color w:val="000000"/>
          <w:sz w:val="28"/>
          <w:szCs w:val="28"/>
        </w:rPr>
        <w:t>-Լ</w:t>
      </w:r>
    </w:p>
    <w:p w:rsidR="00380967" w:rsidRDefault="00A030BF" w:rsidP="00A030BF">
      <w:pPr>
        <w:shd w:val="clear" w:color="auto" w:fill="FFFFFF"/>
        <w:tabs>
          <w:tab w:val="left" w:pos="3930"/>
        </w:tabs>
        <w:spacing w:after="0" w:line="360" w:lineRule="auto"/>
        <w:ind w:right="-360" w:firstLine="900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</w:p>
    <w:p w:rsidR="00F26BA7" w:rsidRDefault="00F26BA7" w:rsidP="00302C1E">
      <w:pPr>
        <w:shd w:val="clear" w:color="auto" w:fill="FFFFFF"/>
        <w:spacing w:after="0" w:line="360" w:lineRule="auto"/>
        <w:ind w:right="-36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ՀԱՅԱՍՏԱՆԻ ՀԱՆՐԱՊԵՏՈՒԹՅԱՆ ՈՍՏԻԿԱՆՈՒԹՅԱՆ ՕՊԵՐԱՏԻՎ </w:t>
      </w:r>
      <w:r w:rsidR="00302C1E" w:rsidRPr="00302C1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ԿԱՌԱՎԱՐՄԱՆ ԿԵՆՏՐՈՆԻ ԿԱՆՈՆԱԴՐՈՒԹՅՈՒՆԸ ՀԱՍՏԱՏԵԼՈՒ ՄԱՍԻՆ</w:t>
      </w:r>
    </w:p>
    <w:p w:rsidR="00F26BA7" w:rsidRDefault="00F26BA7" w:rsidP="00302C1E">
      <w:pPr>
        <w:shd w:val="clear" w:color="auto" w:fill="FFFFFF"/>
        <w:spacing w:after="0" w:line="360" w:lineRule="auto"/>
        <w:ind w:right="-360" w:firstLine="90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Համաձայն Հայաստանի Հանրապետության վարչապետի 2018 թվականի հունիսի</w:t>
      </w:r>
      <w:r w:rsidR="00536CE6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11-ի «Հայաստանի Հանրապետության ոստիկանության կանոնադրությունը հաստատելու մասին» թիվ 751-Լ որոշման հավելվածի 20-րդ կետի 8-րդ և 13-րդ ենթակետերի՝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F26BA7" w:rsidRPr="00302C1E" w:rsidRDefault="00F26BA7" w:rsidP="00380967">
      <w:pPr>
        <w:shd w:val="clear" w:color="auto" w:fill="FFFFFF"/>
        <w:spacing w:after="0" w:line="360" w:lineRule="auto"/>
        <w:ind w:right="-360" w:firstLine="90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 Ր Ա Մ Ա Յ ՈՒ Մ Ե Մ</w:t>
      </w:r>
      <w:r w:rsidR="00536CE6" w:rsidRPr="00302C1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՝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F26BA7" w:rsidRDefault="00F26BA7" w:rsidP="00380967">
      <w:pPr>
        <w:numPr>
          <w:ilvl w:val="0"/>
          <w:numId w:val="13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Հաստատել Հայաստանի Հանրապետության ոստիկանության օպերատիվ կառավարման կենտրոնի կանոնադրությունը՝ համաձայն հավելվածի</w:t>
      </w:r>
      <w:r w:rsidR="00C176BF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F26BA7" w:rsidRDefault="00F26BA7" w:rsidP="00380967">
      <w:pPr>
        <w:numPr>
          <w:ilvl w:val="0"/>
          <w:numId w:val="13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 հրամանն ուժի մեջ է մտնում հրապարակմանը հաջորդող օրվանից: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536CE6" w:rsidRPr="00536CE6" w:rsidRDefault="00536CE6" w:rsidP="00380967">
      <w:p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10"/>
          <w:szCs w:val="24"/>
        </w:rPr>
      </w:pPr>
    </w:p>
    <w:p w:rsidR="00F26BA7" w:rsidRDefault="00C176BF" w:rsidP="00380967">
      <w:p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ԳՆԴԱՊԵՏ                                       </w:t>
      </w:r>
      <w:r w:rsidRPr="00302C1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 w:rsidRPr="00302C1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</w:t>
      </w:r>
      <w:r w:rsidR="00885271" w:rsidRPr="00302C1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  </w:t>
      </w:r>
      <w:r w:rsidR="00F26BA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Վ. ՂԱԶԱՐՅԱՆ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«   </w:t>
      </w:r>
      <w:r w:rsidR="0051003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20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»____</w:t>
      </w:r>
      <w:r w:rsidR="00510037">
        <w:rPr>
          <w:rFonts w:ascii="GHEA Grapalat" w:eastAsia="GHEA Grapalat" w:hAnsi="GHEA Grapalat" w:cs="GHEA Grapalat"/>
          <w:color w:val="000000"/>
          <w:sz w:val="24"/>
          <w:szCs w:val="24"/>
        </w:rPr>
        <w:t>07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_______2020թ.</w:t>
      </w:r>
    </w:p>
    <w:p w:rsidR="00885271" w:rsidRPr="00843EAD" w:rsidRDefault="00F26BA7" w:rsidP="00DF0861">
      <w:pPr>
        <w:shd w:val="clear" w:color="auto" w:fill="FFFFFF"/>
        <w:spacing w:after="0" w:line="360" w:lineRule="auto"/>
        <w:ind w:right="-360" w:firstLine="900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քաղ. Երևան </w:t>
      </w:r>
    </w:p>
    <w:p w:rsidR="00DF0861" w:rsidRDefault="00DF0861" w:rsidP="00DF0861">
      <w:pPr>
        <w:shd w:val="clear" w:color="auto" w:fill="FFFFFF"/>
        <w:spacing w:after="0" w:line="360" w:lineRule="auto"/>
        <w:ind w:right="-360" w:firstLine="900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DF2A09" w:rsidRDefault="00DF2A09" w:rsidP="00F36625">
      <w:pPr>
        <w:shd w:val="clear" w:color="auto" w:fill="FFFFFF"/>
        <w:spacing w:after="0" w:line="360" w:lineRule="auto"/>
        <w:ind w:right="-360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F36625" w:rsidRDefault="00F36625" w:rsidP="00F36625">
      <w:pPr>
        <w:shd w:val="clear" w:color="auto" w:fill="FFFFFF"/>
        <w:spacing w:after="0" w:line="360" w:lineRule="auto"/>
        <w:ind w:right="-360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F36625" w:rsidRPr="00843EAD" w:rsidRDefault="00F36625" w:rsidP="00F36625">
      <w:pPr>
        <w:shd w:val="clear" w:color="auto" w:fill="FFFFFF"/>
        <w:spacing w:after="0" w:line="360" w:lineRule="auto"/>
        <w:ind w:right="-360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C176BF" w:rsidRPr="00C176BF" w:rsidRDefault="00885271" w:rsidP="00380967">
      <w:pPr>
        <w:shd w:val="clear" w:color="auto" w:fill="FFFFFF"/>
        <w:spacing w:after="0" w:line="360" w:lineRule="auto"/>
        <w:ind w:right="-360" w:firstLine="90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302C1E">
        <w:lastRenderedPageBreak/>
        <w:t xml:space="preserve">                                                                                                               </w:t>
      </w:r>
      <w:r w:rsidR="00C176BF" w:rsidRPr="00302C1E">
        <w:t xml:space="preserve">   </w:t>
      </w:r>
      <w:r w:rsidR="00C176BF" w:rsidRPr="00C176B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Հավելված</w:t>
      </w:r>
    </w:p>
    <w:p w:rsidR="00C176BF" w:rsidRPr="00C176BF" w:rsidRDefault="00C176BF" w:rsidP="00380967">
      <w:pPr>
        <w:shd w:val="clear" w:color="auto" w:fill="FFFFFF"/>
        <w:spacing w:after="0" w:line="360" w:lineRule="auto"/>
        <w:ind w:right="-360" w:firstLine="90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C176B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ՀՀ ոստիկանության պետի</w:t>
      </w:r>
    </w:p>
    <w:p w:rsidR="00C176BF" w:rsidRDefault="00C176BF" w:rsidP="00380967">
      <w:pPr>
        <w:ind w:right="-360" w:firstLine="90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C176B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</w:t>
      </w:r>
      <w:r w:rsidRPr="00302C1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__</w:t>
      </w:r>
      <w:r w:rsidR="0051003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20</w:t>
      </w:r>
      <w:r w:rsidRPr="00302C1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___</w:t>
      </w:r>
      <w:r w:rsidRPr="00C176B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»_____</w:t>
      </w:r>
      <w:r w:rsidR="0051003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07</w:t>
      </w:r>
      <w:r w:rsidRPr="00C176B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____ 2020թ. </w:t>
      </w:r>
    </w:p>
    <w:p w:rsidR="00F26BA7" w:rsidRDefault="00C176BF" w:rsidP="00380967">
      <w:pPr>
        <w:ind w:right="-360" w:firstLine="90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C176B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թիվ _</w:t>
      </w:r>
      <w:r w:rsidRPr="00302C1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____</w:t>
      </w:r>
      <w:r w:rsidR="0051003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26</w:t>
      </w:r>
      <w:r w:rsidRPr="00C176B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-Լ հրամանի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 Ա Ն Ո Ն Ա Դ Ր ՈՒ Թ Յ ՈՒ Ն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ՀԱՆՐԱՊԵՏՈՒԹՅԱՆ ՈՍՏԻԿԱՆՈՒԹՅԱՆ ՕՊԵՐԱՏԻՎ ԿԱՌԱՎԱՐՄԱՆ ԿԵՆՏՐՈՆԻ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I.</w:t>
      </w:r>
      <w:r>
        <w:rPr>
          <w:b/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b/>
          <w:smallCaps/>
          <w:color w:val="000000"/>
          <w:sz w:val="24"/>
          <w:szCs w:val="24"/>
        </w:rPr>
        <w:t>ԸՆԴՀԱՆՈՒՐ ԴՐՈՒՅԹՆԵՐ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F26BA7" w:rsidRDefault="00F26BA7" w:rsidP="00380967">
      <w:pPr>
        <w:numPr>
          <w:ilvl w:val="0"/>
          <w:numId w:val="14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 Հանրապետության ոստիկանության օպերատիվ կառավարման կենտրոնը (այսուհետ՝ Կենտրոն) Հայաստանի Հանրապետության ոստիկանության</w:t>
      </w:r>
      <w:r w:rsidR="00211D68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211D68">
        <w:rPr>
          <w:rFonts w:ascii="GHEA Grapalat" w:eastAsia="GHEA Grapalat" w:hAnsi="GHEA Grapalat" w:cs="GHEA Grapalat"/>
          <w:color w:val="000000"/>
          <w:sz w:val="24"/>
          <w:szCs w:val="24"/>
        </w:rPr>
        <w:t>(այսուհետ՝ Ոստիկանություն)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կենտրոնական ապարատի հիմնական մասնագիտական կառուցվածքային ստորաբաժանում է (վարչության իրավունքով):</w:t>
      </w:r>
    </w:p>
    <w:p w:rsidR="00F26BA7" w:rsidRDefault="00F26BA7" w:rsidP="00380967">
      <w:pPr>
        <w:numPr>
          <w:ilvl w:val="0"/>
          <w:numId w:val="14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Կենտրոնն իր գործունեությունն իրականացնելիս ղեկավարվում է ՀՀ Սահմանադրությամբ, </w:t>
      </w:r>
      <w:r w:rsidR="004A1079" w:rsidRPr="00302C1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ՀՀ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միջազգային պայմանագրերով, «Ոստիկանության մասին», «Ոստիկանությունում ծառայության մասին» ՀՀ օրենքներով, այլ օրենքներով, սույն կանոնադրությամբ, Ոստիկանության պետի հրամաններով և այլ իրավական ակտերով:</w:t>
      </w:r>
    </w:p>
    <w:p w:rsidR="00A049E2" w:rsidRDefault="0027283B" w:rsidP="003809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2C1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Կենտրոնը</w:t>
      </w:r>
      <w:r w:rsidR="00A049E2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ստեղծվում, և նրա գործունեությունը դադարեցվում է Հայաստանի Հանրապետության օրենսդրությամբ սահմանված կարգով:</w:t>
      </w:r>
    </w:p>
    <w:p w:rsidR="00A049E2" w:rsidRDefault="0027283B" w:rsidP="003809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Կենտրոնի</w:t>
      </w:r>
      <w:r w:rsidR="00A049E2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աշխատակիցների իրավունքները և պարտականությունները սահմանվում են «Ոստիկանության մասին» օրենքով, ինչպես նաև Ոստիկանության պետի կողմից հաստատված տվյալ պաշտոնի անձնագրով:</w:t>
      </w:r>
    </w:p>
    <w:p w:rsidR="00F26BA7" w:rsidRDefault="00F26BA7" w:rsidP="00380967">
      <w:pPr>
        <w:numPr>
          <w:ilvl w:val="0"/>
          <w:numId w:val="14"/>
        </w:numPr>
        <w:shd w:val="clear" w:color="auto" w:fill="FFFFFF"/>
        <w:spacing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Կենտրոնի անվանումն է՝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1) հայերեն՝ Հայաստանի Հանրապետության ոստիկանության օպերատիվ կառավարման կենտրոն,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2) ռուսերեն` Центр оперативного управления полиции Республики Армения,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222222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3) անգլերեն` </w:t>
      </w:r>
      <w:r>
        <w:rPr>
          <w:rFonts w:ascii="GHEA Grapalat" w:eastAsia="GHEA Grapalat" w:hAnsi="GHEA Grapalat" w:cs="GHEA Grapalat"/>
          <w:color w:val="222222"/>
          <w:sz w:val="24"/>
          <w:szCs w:val="24"/>
        </w:rPr>
        <w:t>Operative Management Centre of the Police of the Republic of Armenia</w:t>
      </w:r>
      <w:sdt>
        <w:sdtPr>
          <w:tag w:val="goog_rdk_7"/>
          <w:id w:val="1595125145"/>
        </w:sdtPr>
        <w:sdtEndPr/>
        <w:sdtContent>
          <w:r>
            <w:rPr>
              <w:rFonts w:ascii="GHEA Grapalat" w:eastAsia="GHEA Grapalat" w:hAnsi="GHEA Grapalat" w:cs="GHEA Grapalat"/>
              <w:color w:val="222222"/>
              <w:sz w:val="24"/>
              <w:szCs w:val="24"/>
            </w:rPr>
            <w:t>,</w:t>
          </w:r>
        </w:sdtContent>
      </w:sdt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222222"/>
          <w:sz w:val="24"/>
          <w:szCs w:val="24"/>
        </w:rPr>
        <w:t xml:space="preserve">4) ֆրանսերեն՝ Centre de gestion opérationnelle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de la Police de la République d’Arménie:</w:t>
      </w:r>
    </w:p>
    <w:p w:rsidR="00167009" w:rsidRPr="009245FB" w:rsidRDefault="00167009" w:rsidP="00380967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Կենտրոնն</w:t>
      </w:r>
      <w:r w:rsidRPr="009245F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ունի Հայաստանի Հանրապետության զինանշանի պատկերով և իր՝ հայերեն և օտար լեզուներով անվանմամբ կլոր կնիք և ձևաթղթեր։ </w:t>
      </w:r>
      <w:proofErr w:type="spellStart"/>
      <w:r w:rsidR="0086259A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Կենտրոնը</w:t>
      </w:r>
      <w:proofErr w:type="spellEnd"/>
      <w:r w:rsidRPr="009245F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կարող է ունենալ խորհրդանիշ և այլ անհատականացման միջոցներ:</w:t>
      </w:r>
    </w:p>
    <w:p w:rsidR="00167009" w:rsidRPr="00607735" w:rsidRDefault="00167009" w:rsidP="003809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Կենտրոնի</w:t>
      </w:r>
      <w:r w:rsidRPr="0060773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աշխատակիցները </w:t>
      </w: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Pr="0060773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ստիկանության ծառայողներ, </w:t>
      </w:r>
      <w:r w:rsidR="009322E2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քաղաքացիական հատուկ ծառայողներ և </w:t>
      </w:r>
      <w:r w:rsidRPr="00607735">
        <w:rPr>
          <w:rFonts w:ascii="GHEA Grapalat" w:eastAsia="GHEA Grapalat" w:hAnsi="GHEA Grapalat" w:cs="GHEA Grapalat"/>
          <w:color w:val="000000"/>
          <w:sz w:val="24"/>
          <w:szCs w:val="24"/>
        </w:rPr>
        <w:t>քաղաքացիական աշխատանք կատարող անձինք են:</w:t>
      </w:r>
    </w:p>
    <w:p w:rsidR="00167009" w:rsidRDefault="00167009" w:rsidP="003809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Կենտրոնի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տեղակայման վայրն է՝ Հայաստանի Հանրապետություն, քաղ. Երևան, Մովսես Խորենացի 158: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II.</w:t>
      </w:r>
      <w:r>
        <w:rPr>
          <w:b/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ՕՊԵՐԱՏԻՎ ԿԱՌԱՎԱՐՄԱՆ ԿԵՆՏՐՈՆԻ ՆՊԱՏԱԿՆԵՐԸ ԵՎ ԽՆԴԻՐՆԵՐԸ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F26BA7" w:rsidRDefault="00F26BA7" w:rsidP="00380967">
      <w:pPr>
        <w:numPr>
          <w:ilvl w:val="0"/>
          <w:numId w:val="14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Կենտրոնի նպատակներն են</w:t>
      </w:r>
      <w:r w:rsidR="0074629F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</w:p>
    <w:p w:rsidR="000977F1" w:rsidRDefault="00BC4BB2" w:rsidP="000977F1">
      <w:pPr>
        <w:numPr>
          <w:ilvl w:val="0"/>
          <w:numId w:val="15"/>
        </w:numPr>
        <w:shd w:val="clear" w:color="auto" w:fill="FFFFFF"/>
        <w:tabs>
          <w:tab w:val="left" w:pos="990"/>
        </w:tabs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Ոստիկանությու</w:t>
      </w:r>
      <w:r w:rsidR="000977F1"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r w:rsidR="007D0722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ում </w:t>
      </w:r>
      <w:r w:rsidR="000977F1">
        <w:rPr>
          <w:rFonts w:ascii="GHEA Grapalat" w:eastAsia="GHEA Grapalat" w:hAnsi="GHEA Grapalat" w:cs="GHEA Grapalat"/>
          <w:color w:val="000000"/>
          <w:sz w:val="24"/>
          <w:szCs w:val="24"/>
        </w:rPr>
        <w:t>ստացված կանչերին, հաղորդումներին, ահազանգերին (</w:t>
      </w:r>
      <w:r w:rsidR="000977F1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այսուհետ՝ Ահազանգ</w:t>
      </w:r>
      <w:r w:rsidR="000977F1">
        <w:rPr>
          <w:rFonts w:ascii="GHEA Grapalat" w:eastAsia="GHEA Grapalat" w:hAnsi="GHEA Grapalat" w:cs="GHEA Grapalat"/>
          <w:color w:val="000000"/>
          <w:sz w:val="24"/>
          <w:szCs w:val="24"/>
        </w:rPr>
        <w:t>)</w:t>
      </w:r>
      <w:r w:rsidR="000977F1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0977F1">
        <w:rPr>
          <w:rFonts w:ascii="GHEA Grapalat" w:eastAsia="GHEA Grapalat" w:hAnsi="GHEA Grapalat" w:cs="GHEA Grapalat"/>
          <w:color w:val="000000"/>
          <w:sz w:val="24"/>
          <w:szCs w:val="24"/>
        </w:rPr>
        <w:t>արձագանքելու ժամանակի կրճատումը և արձագանքման արդյունավետության բարձրացումը,</w:t>
      </w:r>
    </w:p>
    <w:p w:rsidR="00F26BA7" w:rsidRDefault="00F26BA7" w:rsidP="00380967">
      <w:pPr>
        <w:numPr>
          <w:ilvl w:val="0"/>
          <w:numId w:val="15"/>
        </w:numPr>
        <w:shd w:val="clear" w:color="auto" w:fill="FFFFFF"/>
        <w:tabs>
          <w:tab w:val="left" w:pos="990"/>
        </w:tabs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հասարակական կարգի պահպանության, հասարակական անվտանգության ապահովման, դեպքի վայրի պահպանության և </w:t>
      </w:r>
      <w:r w:rsidR="0057119C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ստիկանության կողմից իրականացվող այլ միջոցառումների կառավարման արդյունավետության բարձրացումը,</w:t>
      </w:r>
    </w:p>
    <w:p w:rsidR="00F26BA7" w:rsidRDefault="0057119C" w:rsidP="00380967">
      <w:pPr>
        <w:numPr>
          <w:ilvl w:val="0"/>
          <w:numId w:val="15"/>
        </w:numPr>
        <w:shd w:val="clear" w:color="auto" w:fill="FFFFFF"/>
        <w:tabs>
          <w:tab w:val="left" w:pos="990"/>
        </w:tabs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ստիկանության տարբեր ստորաբաժանումների, ինչպես նաև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ստիկանության և այլ պետական մարմինների փոխհամաձայնեցված և ներդաշնակ գործողությունների ապահովումը,</w:t>
      </w:r>
    </w:p>
    <w:p w:rsidR="00F26BA7" w:rsidRDefault="00F26BA7" w:rsidP="00380967">
      <w:pPr>
        <w:numPr>
          <w:ilvl w:val="0"/>
          <w:numId w:val="15"/>
        </w:numPr>
        <w:shd w:val="clear" w:color="auto" w:fill="FFFFFF"/>
        <w:tabs>
          <w:tab w:val="left" w:pos="990"/>
        </w:tabs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Ոստիկանության կողմից ստացված </w:t>
      </w:r>
      <w:r w:rsidR="00807BF2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Ահազանգերի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վերաբերյալ տեղեկատվական գործընթացների, վերլուծությունների և կանխատեսումների կենտրոնացումը:</w:t>
      </w:r>
    </w:p>
    <w:p w:rsidR="00F26BA7" w:rsidRDefault="00F26BA7" w:rsidP="00380967">
      <w:pPr>
        <w:numPr>
          <w:ilvl w:val="0"/>
          <w:numId w:val="14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Կենտրոնի խնդիրներն են</w:t>
      </w:r>
      <w:r w:rsidR="0074629F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</w:p>
    <w:p w:rsidR="00F26BA7" w:rsidRDefault="00047203" w:rsidP="00380967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իր իրավասության սահմաններում 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 օպերատիվ իրավիճակի շուրջօրյա վերահսկումը</w:t>
      </w:r>
      <w:r w:rsidR="00357113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:rsidR="00A619F5" w:rsidRDefault="00A619F5" w:rsidP="00380967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ծառայության օպերատիվ կառավարումը,</w:t>
      </w:r>
    </w:p>
    <w:p w:rsidR="00F26BA7" w:rsidRDefault="00F26BA7" w:rsidP="00380967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քաղաքացիներից ստացված </w:t>
      </w:r>
      <w:proofErr w:type="spellStart"/>
      <w:r w:rsidR="00807BF2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Ահազանգերի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սպասարկումը,</w:t>
      </w:r>
    </w:p>
    <w:p w:rsidR="00F26BA7" w:rsidRPr="00A619F5" w:rsidRDefault="00F26BA7" w:rsidP="00380967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A619F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դեպքի վայրում ուժերի օպերատիվ կառավարումը, առկա ուժերի բավարարության գնահատումը, լրացուցիչ ուժերի ներգրավումը,</w:t>
      </w:r>
    </w:p>
    <w:p w:rsidR="00D76809" w:rsidRDefault="00F26BA7" w:rsidP="00380967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D76809">
        <w:rPr>
          <w:rFonts w:ascii="GHEA Grapalat" w:eastAsia="GHEA Grapalat" w:hAnsi="GHEA Grapalat" w:cs="GHEA Grapalat"/>
          <w:color w:val="000000"/>
          <w:sz w:val="24"/>
          <w:szCs w:val="24"/>
        </w:rPr>
        <w:t>օպերատիվ կառավարման բնագավառում տեղեկատվական շտեմարանների ստեղծումը և դրանց արդիականացումը,</w:t>
      </w:r>
    </w:p>
    <w:p w:rsidR="00F26BA7" w:rsidRDefault="0057119C" w:rsidP="00380967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ստիկանությանը անհրաժեշտ տեղեկատվական, վերլուծական նյութերով, շտեմարաններով ապահովելը,</w:t>
      </w:r>
    </w:p>
    <w:p w:rsidR="00B03879" w:rsidRDefault="00B03879" w:rsidP="00380967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հանցավորության (նաև վարչական իրավախախտումներ</w:t>
      </w: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մակարդակի ուսումնասիրությունը և վերլուծությունը, </w:t>
      </w:r>
    </w:p>
    <w:p w:rsidR="00F26BA7" w:rsidRDefault="00F26BA7" w:rsidP="00380967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հանցավորության (նաև վարչական իրավախախտումներ) ծնող պատճառների, ռիսկերի ուսումնասիրությունը </w:t>
      </w:r>
      <w:r>
        <w:rPr>
          <w:rFonts w:ascii="GHEA Grapalat" w:eastAsia="GHEA Grapalat" w:hAnsi="GHEA Grapalat" w:cs="GHEA Grapalat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դրանց վերացմանն ուղղված առաջարկների ներկայացումը,</w:t>
      </w:r>
    </w:p>
    <w:p w:rsidR="00F26BA7" w:rsidRDefault="00F26BA7" w:rsidP="00380967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արտաքին ծառայություն իրականացնող ստորաբաժանումների</w:t>
      </w:r>
      <w:r w:rsidR="00357113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մեթոդական օժանդակության ցուցաբերումը, ծառայության որակի բարձրացմանն ուղղված առաջարկների ներկայացումը,</w:t>
      </w:r>
    </w:p>
    <w:p w:rsidR="00F26BA7" w:rsidRDefault="00F26BA7" w:rsidP="00380967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մշտադիտարկման արդյունքում ձեռքբերված տվյալների մշակումը և դրանց ամփոփումը</w:t>
      </w:r>
      <w:r w:rsidR="00B26209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հետևանքների հնարավորինս ճշգրիտ կանխատեսումն ու մոդելավորումը</w:t>
      </w:r>
      <w:r w:rsidR="00BA6984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F26BA7" w:rsidRPr="00843EAD" w:rsidRDefault="00F26BA7" w:rsidP="00380967">
      <w:pPr>
        <w:shd w:val="clear" w:color="auto" w:fill="FFFFFF"/>
        <w:spacing w:after="0" w:line="360" w:lineRule="auto"/>
        <w:ind w:right="-360" w:firstLine="90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103883" w:rsidRPr="00843EAD" w:rsidRDefault="00103883" w:rsidP="00380967">
      <w:pPr>
        <w:shd w:val="clear" w:color="auto" w:fill="FFFFFF"/>
        <w:spacing w:after="0" w:line="360" w:lineRule="auto"/>
        <w:ind w:right="-360" w:firstLine="90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103883" w:rsidRPr="00843EAD" w:rsidRDefault="00103883" w:rsidP="00380967">
      <w:pPr>
        <w:shd w:val="clear" w:color="auto" w:fill="FFFFFF"/>
        <w:spacing w:after="0" w:line="360" w:lineRule="auto"/>
        <w:ind w:right="-360" w:firstLine="90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lastRenderedPageBreak/>
        <w:t>III.</w:t>
      </w:r>
      <w:r>
        <w:rPr>
          <w:b/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ՕՊԵՐԱՏԻՎ ԿԱՌԱՎԱՐՄԱՆ ԿԵՆՏՐՈՆԻ ԿԱՌՈՒՑՎԱԾՔԸ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F26BA7" w:rsidRDefault="00A030BF" w:rsidP="00380967">
      <w:pPr>
        <w:numPr>
          <w:ilvl w:val="0"/>
          <w:numId w:val="14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Կենտրոնն իր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աշխատանքները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կազմակերպ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ում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է 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5B5F0D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ենթա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>կառուցվածքային ստորաբաժանումների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Կենտրոնին ենթակա մարզային ստորաբաժանո</w:t>
      </w:r>
      <w:r w:rsidR="00F36625">
        <w:rPr>
          <w:rFonts w:ascii="GHEA Grapalat" w:eastAsia="GHEA Grapalat" w:hAnsi="GHEA Grapalat" w:cs="GHEA Grapalat"/>
          <w:color w:val="000000"/>
          <w:sz w:val="24"/>
          <w:szCs w:val="24"/>
        </w:rPr>
        <w:t>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մների միջոցով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F26BA7" w:rsidRDefault="00F26BA7" w:rsidP="00380967">
      <w:pPr>
        <w:numPr>
          <w:ilvl w:val="0"/>
          <w:numId w:val="14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Կենտրոնն ունի հետևյալ </w:t>
      </w:r>
      <w:r w:rsidR="005B5F0D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ենթա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կառուցվածքային ստորաբաժանումները</w:t>
      </w:r>
      <w:r w:rsidR="00285FE3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</w:p>
    <w:p w:rsidR="00F26BA7" w:rsidRDefault="00F26BA7" w:rsidP="00380967">
      <w:pPr>
        <w:numPr>
          <w:ilvl w:val="0"/>
          <w:numId w:val="17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զանգերի կենտրոն (բաժնի իրավունքով),</w:t>
      </w:r>
    </w:p>
    <w:p w:rsidR="00F26BA7" w:rsidRDefault="00F26BA7" w:rsidP="00380967">
      <w:pPr>
        <w:numPr>
          <w:ilvl w:val="0"/>
          <w:numId w:val="17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կարգախմբերի կառավարման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բաժին,</w:t>
      </w:r>
    </w:p>
    <w:p w:rsidR="00F26BA7" w:rsidRDefault="00F26BA7" w:rsidP="00380967">
      <w:pPr>
        <w:numPr>
          <w:ilvl w:val="0"/>
          <w:numId w:val="17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տեղեկատվության վերլուծության և վիճակագրության վարման բաժին,</w:t>
      </w:r>
    </w:p>
    <w:p w:rsidR="00F26BA7" w:rsidRDefault="00F26BA7" w:rsidP="00380967">
      <w:pPr>
        <w:numPr>
          <w:ilvl w:val="0"/>
          <w:numId w:val="17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տեխնիկական սպասարկման բաժին, </w:t>
      </w:r>
    </w:p>
    <w:p w:rsidR="00F26BA7" w:rsidRDefault="00F26BA7" w:rsidP="00380967">
      <w:pPr>
        <w:numPr>
          <w:ilvl w:val="0"/>
          <w:numId w:val="17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քարտուղարություն: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F26BA7" w:rsidRDefault="00F26BA7" w:rsidP="00380967">
      <w:pPr>
        <w:shd w:val="clear" w:color="auto" w:fill="FFFFFF"/>
        <w:tabs>
          <w:tab w:val="center" w:pos="4867"/>
          <w:tab w:val="left" w:pos="6643"/>
        </w:tabs>
        <w:spacing w:after="0" w:line="360" w:lineRule="auto"/>
        <w:ind w:right="-360" w:firstLine="90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IV. ՕՊԵՐԱՏԻՎ ԿԱՌԱՎԱՐՄԱՆ ԿԵՆՏՐՈՆԻ ԳՈՐԾԱՌՈՒՅԹՆԵՐՆ ԸՍՏ ԲԱԺԻՆՆԵՐԻ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F26BA7" w:rsidRDefault="00F26BA7" w:rsidP="00380967">
      <w:pPr>
        <w:numPr>
          <w:ilvl w:val="0"/>
          <w:numId w:val="14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Զանգերի կենտրոնի գործառույթներն են</w:t>
      </w:r>
      <w:r w:rsidR="00285FE3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՝</w:t>
      </w:r>
    </w:p>
    <w:p w:rsidR="00F26BA7" w:rsidRDefault="00F26BA7" w:rsidP="00380967">
      <w:pPr>
        <w:numPr>
          <w:ilvl w:val="0"/>
          <w:numId w:val="18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ստացված </w:t>
      </w:r>
      <w:r w:rsidR="00961F7A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հազանգերի ընդունումը, գրանցումը, դասակարգումը, սպասարկումը և ստացված տեղեկատվության ըստ ենթակայության փոխանցումը,</w:t>
      </w:r>
    </w:p>
    <w:p w:rsidR="00882358" w:rsidRDefault="00882358" w:rsidP="00380967">
      <w:pPr>
        <w:numPr>
          <w:ilvl w:val="0"/>
          <w:numId w:val="18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քաղաքացիներին խորհրդատվական, մասնագիտական տեղեկատվության տրամադրումը և հոգեբանական աջակցության ցուցաբերումը,</w:t>
      </w:r>
    </w:p>
    <w:p w:rsidR="00F07765" w:rsidRDefault="00F07765" w:rsidP="00380967">
      <w:pPr>
        <w:numPr>
          <w:ilvl w:val="0"/>
          <w:numId w:val="18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ահազանգող քաղաքացու գտնվելու վայրի կամ վերջինիս կողմից նշված դեպքի վայրի պարզումը (տեղորոշումը),</w:t>
      </w:r>
    </w:p>
    <w:p w:rsidR="00F26BA7" w:rsidRDefault="00F26BA7" w:rsidP="00380967">
      <w:pPr>
        <w:numPr>
          <w:ilvl w:val="0"/>
          <w:numId w:val="18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արտակարգ իրավիճակի կամ շտապ բժշկական օգնության զանգեր ստանալու դեպքում դրանք իրավասու մարմիններին (օպերատորներին) փոխանցումը,</w:t>
      </w:r>
    </w:p>
    <w:p w:rsidR="00F26BA7" w:rsidRDefault="00F26BA7" w:rsidP="00380967">
      <w:pPr>
        <w:numPr>
          <w:ilvl w:val="0"/>
          <w:numId w:val="18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տեղեկատվական շտեմարանների, ծրագրային փաթեթների, կապի միջոցների նպատակային կիրառումը՝ </w:t>
      </w:r>
      <w:r w:rsidR="00961F7A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հազանգերի սպասարկման, արձագանքման կազմակերպման և իրազեկման գործընթացները սահմանված կարգով իրականացնելու համար</w:t>
      </w:r>
      <w:r w:rsidR="00DC61C7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:rsidR="00F26BA7" w:rsidRDefault="00B26209" w:rsidP="00380967">
      <w:pPr>
        <w:numPr>
          <w:ilvl w:val="0"/>
          <w:numId w:val="18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Ահազանգերի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մասին տեղեկատվության և տվյալների ձևավորումն ու իրավասու ստորաբաժանմանը տրամադրումը,</w:t>
      </w:r>
    </w:p>
    <w:p w:rsidR="00F26BA7" w:rsidRDefault="00F26BA7" w:rsidP="00380967">
      <w:pPr>
        <w:numPr>
          <w:ilvl w:val="0"/>
          <w:numId w:val="18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իր իրավասության սահմաններում </w:t>
      </w:r>
      <w:r w:rsidR="00F556D0">
        <w:rPr>
          <w:rFonts w:ascii="GHEA Grapalat" w:eastAsia="GHEA Grapalat" w:hAnsi="GHEA Grapalat" w:cs="GHEA Grapalat"/>
          <w:color w:val="000000"/>
          <w:sz w:val="24"/>
          <w:szCs w:val="24"/>
        </w:rPr>
        <w:t>Կ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ենտրոնի այլ խնդիրների լուծման գործընթացին մասնակցությունը:</w:t>
      </w:r>
    </w:p>
    <w:p w:rsidR="00F26BA7" w:rsidRDefault="00F26BA7" w:rsidP="00380967">
      <w:pPr>
        <w:numPr>
          <w:ilvl w:val="0"/>
          <w:numId w:val="14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Կարգախմբերի կառավարման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բաժնի գործառույթներն են</w:t>
      </w:r>
      <w:r w:rsidR="004F0A74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</w:p>
    <w:p w:rsidR="00B944E2" w:rsidRDefault="00B944E2" w:rsidP="00380967">
      <w:pPr>
        <w:numPr>
          <w:ilvl w:val="0"/>
          <w:numId w:val="26"/>
        </w:num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դեպքի վայր պարեկային կամ այլ կարգախմբերի մեկնման ապահովումը,</w:t>
      </w:r>
    </w:p>
    <w:p w:rsidR="00260245" w:rsidRPr="00260245" w:rsidRDefault="00260245" w:rsidP="00380967">
      <w:pPr>
        <w:numPr>
          <w:ilvl w:val="0"/>
          <w:numId w:val="26"/>
        </w:numPr>
        <w:shd w:val="clear" w:color="auto" w:fill="FFFFFF"/>
        <w:tabs>
          <w:tab w:val="left" w:pos="1170"/>
        </w:tabs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մեկնող պարեկային կարգախմբին անհրաժեշտ տեղեկությունների և կողմնորոշիչ տվյալների տրամադրումը, </w:t>
      </w:r>
    </w:p>
    <w:p w:rsidR="00F26BA7" w:rsidRDefault="00F26BA7" w:rsidP="00380967">
      <w:pPr>
        <w:numPr>
          <w:ilvl w:val="0"/>
          <w:numId w:val="26"/>
        </w:numPr>
        <w:shd w:val="clear" w:color="auto" w:fill="FFFFFF"/>
        <w:tabs>
          <w:tab w:val="left" w:pos="1170"/>
        </w:tabs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կարգախմբերի շարժմանը և ծառայությանը հետևելը հեռավար կարգով</w:t>
      </w:r>
      <w:r w:rsidR="004F0A74">
        <w:rPr>
          <w:rFonts w:ascii="GHEA Grapalat" w:eastAsia="GHEA Grapalat" w:hAnsi="GHEA Grapalat" w:cs="GHEA Grapalat"/>
          <w:color w:val="000000"/>
          <w:sz w:val="24"/>
          <w:szCs w:val="24"/>
        </w:rPr>
        <w:t>, այդ թվում՝ տեխնիկական համակարգերի միջոցով,</w:t>
      </w:r>
    </w:p>
    <w:p w:rsidR="00F26BA7" w:rsidRDefault="00F26BA7" w:rsidP="00380967">
      <w:pPr>
        <w:numPr>
          <w:ilvl w:val="0"/>
          <w:numId w:val="26"/>
        </w:num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օպերատիվ իրավիճակով պայմանավորված՝ լրացուցիչ պարեկային կարգախմբեր դեպքի վայր ուղարկելը և պարեկային վերակարգերի տեղաբաշխման փոփոխության կազմակերպումը,</w:t>
      </w:r>
    </w:p>
    <w:p w:rsidR="00F26BA7" w:rsidRDefault="00F26BA7" w:rsidP="00380967">
      <w:pPr>
        <w:numPr>
          <w:ilvl w:val="0"/>
          <w:numId w:val="26"/>
        </w:num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պարեկային կարգախմբից ստացած տեղեկատվության հիման վրա օպերատիվ խմբին և քննիչին դեպքի վայրի վերաբերյալ կողմնորոշիչ տվյալների տրամադրումը,</w:t>
      </w:r>
    </w:p>
    <w:p w:rsidR="00C958F6" w:rsidRDefault="00C958F6" w:rsidP="00380967">
      <w:pPr>
        <w:numPr>
          <w:ilvl w:val="0"/>
          <w:numId w:val="26"/>
        </w:numPr>
        <w:shd w:val="clear" w:color="auto" w:fill="FFFFFF"/>
        <w:tabs>
          <w:tab w:val="left" w:pos="1170"/>
        </w:tabs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դեպքի վայրում գտնվող և ժամանող ուժերին ստեղծված իրավիճակի բացահայտմանը, հետևանքների արագ և արդյունավետ վերացմանը ներգրավումը,</w:t>
      </w:r>
    </w:p>
    <w:p w:rsidR="00F26BA7" w:rsidRDefault="00F26BA7" w:rsidP="00380967">
      <w:pPr>
        <w:numPr>
          <w:ilvl w:val="0"/>
          <w:numId w:val="26"/>
        </w:num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պարեկային ծառայության, ինչպես նաև </w:t>
      </w:r>
      <w:r w:rsidR="0057119C">
        <w:rPr>
          <w:rFonts w:ascii="GHEA Grapalat" w:eastAsia="GHEA Grapalat" w:hAnsi="GHEA Grapalat" w:cs="GHEA Grapalat"/>
          <w:sz w:val="24"/>
          <w:szCs w:val="24"/>
        </w:rPr>
        <w:t>Ո</w:t>
      </w:r>
      <w:r>
        <w:rPr>
          <w:rFonts w:ascii="GHEA Grapalat" w:eastAsia="GHEA Grapalat" w:hAnsi="GHEA Grapalat" w:cs="GHEA Grapalat"/>
          <w:sz w:val="24"/>
          <w:szCs w:val="24"/>
        </w:rPr>
        <w:t>ստիկանության այլ ուժերի համատեղ գործողությունների համակարգմանն աջակցելը,</w:t>
      </w:r>
    </w:p>
    <w:p w:rsidR="00F26BA7" w:rsidRDefault="0057119C" w:rsidP="00380967">
      <w:pPr>
        <w:numPr>
          <w:ilvl w:val="0"/>
          <w:numId w:val="26"/>
        </w:num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Ո</w:t>
      </w:r>
      <w:r w:rsidR="00F26BA7">
        <w:rPr>
          <w:rFonts w:ascii="GHEA Grapalat" w:eastAsia="GHEA Grapalat" w:hAnsi="GHEA Grapalat" w:cs="GHEA Grapalat"/>
          <w:sz w:val="24"/>
          <w:szCs w:val="24"/>
        </w:rPr>
        <w:t xml:space="preserve">ստիկանության կողմից </w:t>
      </w:r>
      <w:r w:rsidR="00C653C0" w:rsidRPr="00302C1E">
        <w:rPr>
          <w:rFonts w:ascii="GHEA Grapalat" w:eastAsia="GHEA Grapalat" w:hAnsi="GHEA Grapalat" w:cs="GHEA Grapalat"/>
          <w:sz w:val="24"/>
          <w:szCs w:val="24"/>
        </w:rPr>
        <w:t>սպասարկվող</w:t>
      </w:r>
      <w:r w:rsidR="00F26BA7">
        <w:rPr>
          <w:rFonts w:ascii="GHEA Grapalat" w:eastAsia="GHEA Grapalat" w:hAnsi="GHEA Grapalat" w:cs="GHEA Grapalat"/>
          <w:sz w:val="24"/>
          <w:szCs w:val="24"/>
        </w:rPr>
        <w:t xml:space="preserve"> հանրապետական և այլ զանգվածային միջոցառումներին</w:t>
      </w:r>
      <w:r w:rsidR="00C653C0" w:rsidRPr="00302C1E">
        <w:rPr>
          <w:rFonts w:ascii="GHEA Grapalat" w:eastAsia="GHEA Grapalat" w:hAnsi="GHEA Grapalat" w:cs="GHEA Grapalat"/>
          <w:sz w:val="24"/>
          <w:szCs w:val="24"/>
        </w:rPr>
        <w:t xml:space="preserve"> աջակցելը</w:t>
      </w:r>
      <w:r w:rsidR="00F26BA7">
        <w:rPr>
          <w:rFonts w:ascii="GHEA Grapalat" w:eastAsia="GHEA Grapalat" w:hAnsi="GHEA Grapalat" w:cs="GHEA Grapalat"/>
          <w:sz w:val="24"/>
          <w:szCs w:val="24"/>
        </w:rPr>
        <w:t>,</w:t>
      </w:r>
    </w:p>
    <w:p w:rsidR="00F26BA7" w:rsidRDefault="00F26BA7" w:rsidP="00380967">
      <w:pPr>
        <w:numPr>
          <w:ilvl w:val="0"/>
          <w:numId w:val="26"/>
        </w:numPr>
        <w:shd w:val="clear" w:color="auto" w:fill="FFFFFF"/>
        <w:tabs>
          <w:tab w:val="left" w:pos="1170"/>
        </w:tabs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պարեկային </w:t>
      </w:r>
      <w:r w:rsidR="007C3C5B"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</w:t>
      </w:r>
      <w:r w:rsidR="007C3C5B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ն, ինչպես նաև հերթապահություն իրականացնող այլ ստորաբաժանումների քանակի, գտնվելու վայրի, ծառայության վիճակի վերաբերյալ տեղեկատվության և տվյալների </w:t>
      </w:r>
      <w:r w:rsidR="00CA34F9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տիրապետումը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:rsidR="00F26BA7" w:rsidRPr="00C958F6" w:rsidRDefault="00885271" w:rsidP="00380967">
      <w:pPr>
        <w:numPr>
          <w:ilvl w:val="0"/>
          <w:numId w:val="26"/>
        </w:numPr>
        <w:shd w:val="clear" w:color="auto" w:fill="FFFFFF"/>
        <w:tabs>
          <w:tab w:val="left" w:pos="1170"/>
        </w:tabs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F26BA7" w:rsidRPr="00C958F6">
        <w:rPr>
          <w:rFonts w:ascii="GHEA Grapalat" w:eastAsia="GHEA Grapalat" w:hAnsi="GHEA Grapalat" w:cs="GHEA Grapalat"/>
          <w:color w:val="000000"/>
          <w:sz w:val="24"/>
          <w:szCs w:val="24"/>
        </w:rPr>
        <w:t>դեպքի վայրում ծառայության որակի հետ կապված իրավիճակի բացահայտմանն ուղղված միջոցառումների իրականացումը,</w:t>
      </w:r>
      <w:r w:rsidR="00C958F6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F26BA7" w:rsidRPr="00C958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դրանց </w:t>
      </w:r>
      <w:r w:rsidR="00F26BA7" w:rsidRPr="00C958F6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արդյունավետության գնահատումը, աշխատանքներն առավել արդյունավետ դարձնելու </w:t>
      </w:r>
      <w:r w:rsidR="00C00C1E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ուղղությամբ</w:t>
      </w:r>
      <w:r w:rsidR="00F26BA7" w:rsidRPr="00C958F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առաջարկների ներկայացումը,</w:t>
      </w:r>
    </w:p>
    <w:p w:rsidR="00F26BA7" w:rsidRDefault="00307014" w:rsidP="00380967">
      <w:pPr>
        <w:numPr>
          <w:ilvl w:val="0"/>
          <w:numId w:val="26"/>
        </w:numPr>
        <w:shd w:val="clear" w:color="auto" w:fill="FFFFFF"/>
        <w:tabs>
          <w:tab w:val="left" w:pos="1170"/>
        </w:tabs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B96770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ը</w:t>
      </w:r>
      <w:r w:rsidR="00C00C1E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նդհանուր 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մշտադիտարկման, </w:t>
      </w:r>
      <w:r w:rsidR="00C05026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առանձին 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>տարածքների</w:t>
      </w:r>
      <w:r w:rsidR="00F42D67">
        <w:rPr>
          <w:rFonts w:ascii="GHEA Grapalat" w:eastAsia="GHEA Grapalat" w:hAnsi="GHEA Grapalat" w:cs="GHEA Grapalat"/>
          <w:color w:val="000000"/>
          <w:sz w:val="24"/>
          <w:szCs w:val="24"/>
        </w:rPr>
        <w:t>ն և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օբյեկտների հետազոտման համար, ինչպես նաև զանգվածային միջոցառումների ընթացքում անօդաչու թռչող ու այլ սարքերի և սարքավորումների կիրառումը,</w:t>
      </w:r>
    </w:p>
    <w:p w:rsidR="00F26BA7" w:rsidRDefault="00F26BA7" w:rsidP="00380967">
      <w:pPr>
        <w:numPr>
          <w:ilvl w:val="0"/>
          <w:numId w:val="26"/>
        </w:numPr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ըստ </w:t>
      </w:r>
      <w:r w:rsidR="00BF1C0D">
        <w:rPr>
          <w:rFonts w:ascii="GHEA Grapalat" w:eastAsia="GHEA Grapalat" w:hAnsi="GHEA Grapalat" w:cs="GHEA Grapalat"/>
          <w:color w:val="000000"/>
          <w:sz w:val="24"/>
          <w:szCs w:val="24"/>
        </w:rPr>
        <w:t>անհրաժեշտության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հասարակական վայրերի տեսադիտարկումը (վիդեոմոնիթորինգ),</w:t>
      </w:r>
    </w:p>
    <w:p w:rsidR="00CE18FD" w:rsidRPr="00CE18FD" w:rsidRDefault="00CE18FD" w:rsidP="00CE18FD">
      <w:pPr>
        <w:spacing w:after="0" w:line="360" w:lineRule="auto"/>
        <w:ind w:right="-36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E18F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         </w:t>
      </w:r>
      <w:r>
        <w:rPr>
          <w:rFonts w:ascii="GHEA Grapalat" w:eastAsiaTheme="minorEastAsia" w:hAnsi="GHEA Grapalat"/>
        </w:rPr>
        <w:t>12.1.</w:t>
      </w:r>
      <w:r w:rsidRPr="00CE18FD">
        <w:rPr>
          <w:rFonts w:ascii="GHEA Grapalat" w:eastAsiaTheme="minorEastAsia" w:hAnsi="GHEA Grapalat"/>
        </w:rPr>
        <w:t>)</w:t>
      </w:r>
      <w:bookmarkStart w:id="0" w:name="_GoBack"/>
      <w:bookmarkEnd w:id="0"/>
      <w:r>
        <w:rPr>
          <w:rFonts w:ascii="GHEA Grapalat" w:eastAsiaTheme="minorEastAsia" w:hAnsi="GHEA Grapalat"/>
        </w:rPr>
        <w:t xml:space="preserve"> ճանապարհային երթևեկության ծանրաբեռնվածության դեպքում պարեկային կարգախմբերի մեկնման կազմակերպումը,</w:t>
      </w:r>
    </w:p>
    <w:p w:rsidR="00F26BA7" w:rsidRDefault="00BF1C0D" w:rsidP="00380967">
      <w:pPr>
        <w:numPr>
          <w:ilvl w:val="0"/>
          <w:numId w:val="26"/>
        </w:numPr>
        <w:shd w:val="clear" w:color="auto" w:fill="FFFFFF"/>
        <w:tabs>
          <w:tab w:val="left" w:pos="1170"/>
        </w:tabs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>տեսավերլուծության արդյունքում ստացված ազդանշաններին օպերատիվ արձագանքումը (հետախուզվող անձանց և տրանսպորտային միջոցների հաշվառման համարանիշների ավտոմատ նույնականացում),</w:t>
      </w:r>
    </w:p>
    <w:p w:rsidR="00F26BA7" w:rsidRDefault="00C958F6" w:rsidP="00380967">
      <w:pPr>
        <w:numPr>
          <w:ilvl w:val="0"/>
          <w:numId w:val="26"/>
        </w:numPr>
        <w:shd w:val="clear" w:color="auto" w:fill="FFFFFF"/>
        <w:tabs>
          <w:tab w:val="left" w:pos="1170"/>
        </w:tabs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>մշտադիտարկման արդյունքում հայտնաբերված խախտումների վերաբերյալ տեղեկատվության վերլուծության և վիճակագրության վարման բաժնին հաշվետվությունների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>ներկայացումը</w:t>
      </w:r>
      <w:r w:rsidR="00F470B3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:rsidR="00F470B3" w:rsidRDefault="00F470B3" w:rsidP="00F470B3">
      <w:pPr>
        <w:numPr>
          <w:ilvl w:val="0"/>
          <w:numId w:val="26"/>
        </w:numPr>
        <w:shd w:val="clear" w:color="auto" w:fill="FFFFFF"/>
        <w:spacing w:after="0" w:line="360" w:lineRule="auto"/>
        <w:ind w:right="-36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իր իրավասության սահմաններում Կենտրոնի այլ խնդիրների լուծման գործընթացին մասնակցությունը:</w:t>
      </w:r>
    </w:p>
    <w:p w:rsidR="00F26BA7" w:rsidRDefault="00F26BA7" w:rsidP="00380967">
      <w:pPr>
        <w:numPr>
          <w:ilvl w:val="0"/>
          <w:numId w:val="14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Տեղեկատվության վերլուծության և վիճակագրության վարման բաժնի գործառույթներն են</w:t>
      </w:r>
      <w:r w:rsidR="00C26EEB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</w:p>
    <w:p w:rsidR="00F26BA7" w:rsidRDefault="00F26BA7" w:rsidP="00380967">
      <w:pPr>
        <w:numPr>
          <w:ilvl w:val="0"/>
          <w:numId w:val="20"/>
        </w:numPr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961F7A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հազանգերի վերաբերյալ տեղեկատվության ու տվյալների ձևավորումը, ամփոփումը,</w:t>
      </w:r>
      <w:r w:rsidR="004F0074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վերլուծումը,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տեղեկատվական շտեմարանների կազմումը և սահմանված կարգով ներկայացումը իրավասու պաշտոնատար անձանց և մարմիններին,</w:t>
      </w:r>
    </w:p>
    <w:p w:rsidR="00F26BA7" w:rsidRDefault="00F26BA7" w:rsidP="00380967">
      <w:pPr>
        <w:numPr>
          <w:ilvl w:val="0"/>
          <w:numId w:val="20"/>
        </w:numPr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օպերատիվ (քրեածին) իրավիճակի, ճանապարհային երթևեկության </w:t>
      </w:r>
      <w:r w:rsidR="00BF1C0D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կարգավորման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, հանցագործության պատճառների վերլուծության իրականացումը, այդ թվում՝ ավտոմատացված վերլուծական համակարգերի միջոցով,</w:t>
      </w:r>
    </w:p>
    <w:p w:rsidR="00F26BA7" w:rsidRDefault="00F26BA7" w:rsidP="00380967">
      <w:pPr>
        <w:numPr>
          <w:ilvl w:val="0"/>
          <w:numId w:val="20"/>
        </w:numPr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կատարված վերլուծության հիման վրա հանցավորության մակարդակի նվազմանը, </w:t>
      </w:r>
      <w:r w:rsidR="000633AB">
        <w:rPr>
          <w:rFonts w:ascii="GHEA Grapalat" w:eastAsia="GHEA Grapalat" w:hAnsi="GHEA Grapalat" w:cs="GHEA Grapalat"/>
          <w:color w:val="000000"/>
          <w:sz w:val="24"/>
          <w:szCs w:val="24"/>
        </w:rPr>
        <w:t>ինչպես նաև հանցագործություն ծնող երևույթների վերացման</w:t>
      </w:r>
      <w:r w:rsidR="000633AB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ն ու</w:t>
      </w:r>
      <w:r w:rsidR="000633A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0633AB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հանցանքի բացահայտմանն ուղղված միջոցների կատարելագործման վերաբերյալ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առաջարկների ներկայացումը,</w:t>
      </w:r>
    </w:p>
    <w:p w:rsidR="00F26BA7" w:rsidRDefault="0057119C" w:rsidP="00380967">
      <w:pPr>
        <w:numPr>
          <w:ilvl w:val="0"/>
          <w:numId w:val="20"/>
        </w:numPr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ստիկանության ծառայություններին անհրաժեշտ տեղեկատվական տվյալների փոխանցումը, ինչպես նաև վերլուծական աջակցության ցուցաբերումը,</w:t>
      </w:r>
    </w:p>
    <w:p w:rsidR="00F26BA7" w:rsidRDefault="00F26BA7" w:rsidP="00380967">
      <w:pPr>
        <w:numPr>
          <w:ilvl w:val="0"/>
          <w:numId w:val="20"/>
        </w:numPr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առկա տեղեկատվության հիման վրա դեպքերի և պատահարների մոդելավորումը,</w:t>
      </w:r>
    </w:p>
    <w:p w:rsidR="00F26BA7" w:rsidRDefault="0057119C" w:rsidP="00380967">
      <w:pPr>
        <w:numPr>
          <w:ilvl w:val="0"/>
          <w:numId w:val="20"/>
        </w:numPr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ստիկանության ծառայողների կրթական մակարդակի բարձրացմանն ուղղված ուսումնամեթոդական, գիտագործնական ձեռնարկների </w:t>
      </w:r>
      <w:r w:rsidR="00C26EEB">
        <w:rPr>
          <w:rFonts w:ascii="GHEA Grapalat" w:eastAsia="GHEA Grapalat" w:hAnsi="GHEA Grapalat" w:cs="GHEA Grapalat"/>
          <w:color w:val="000000"/>
          <w:sz w:val="24"/>
          <w:szCs w:val="24"/>
        </w:rPr>
        <w:t>մշակ</w:t>
      </w:r>
      <w:r w:rsidR="00C26EEB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մանը ներգրավվելը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>, ըստ անհրաժեշտության</w:t>
      </w:r>
      <w:r w:rsidR="00C26EEB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  <w:r w:rsidR="00F26BA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աջակցությունը վերապատրաստումների իրականացմանը,</w:t>
      </w:r>
    </w:p>
    <w:p w:rsidR="00F26BA7" w:rsidRDefault="00F26BA7" w:rsidP="00380967">
      <w:pPr>
        <w:numPr>
          <w:ilvl w:val="0"/>
          <w:numId w:val="20"/>
        </w:numPr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վիճակագրության վարման գործընթացի կատարելագործման և արդիականացման, ինչպես նաև վիճակագրական տվյալների համապատասխան ոլորտներում արդյունավետ կիրառման ուղղությամբ առաջարկների ներկայացումը,</w:t>
      </w:r>
    </w:p>
    <w:p w:rsidR="00F26BA7" w:rsidRPr="00284E54" w:rsidRDefault="00F26BA7" w:rsidP="00380967">
      <w:pPr>
        <w:numPr>
          <w:ilvl w:val="0"/>
          <w:numId w:val="20"/>
        </w:numPr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Կենտրոնի աշխատանքների վերաբերյալ մամլո հաղորդագրությունների պատրաստում</w:t>
      </w:r>
      <w:r w:rsidR="00937EFC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դրանց ներկայացում</w:t>
      </w:r>
      <w:r w:rsidR="00937EFC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Ոստիկանության՝ հանրության հետ կապերի համար պատասխանատու ստորաբաժանմանը</w:t>
      </w:r>
      <w:r w:rsidR="00284E54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:rsidR="00284E54" w:rsidRDefault="007F0C86" w:rsidP="00380967">
      <w:pPr>
        <w:numPr>
          <w:ilvl w:val="0"/>
          <w:numId w:val="20"/>
        </w:numPr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իր իրավասության սահմաններում Կենտրոնի այլ խնդիրների լուծման գործընթացին մասնակցությունը</w:t>
      </w: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F26BA7" w:rsidRDefault="00F26BA7" w:rsidP="00380967">
      <w:pPr>
        <w:numPr>
          <w:ilvl w:val="0"/>
          <w:numId w:val="14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Տեխնիկական սպասարկման բաժինը սահմանված ընթացակարգերի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համաձայն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ապահովում է Կենտրոնի բաժինների կողմից շահագործվող </w:t>
      </w:r>
      <w:r w:rsidR="00C26EEB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համակարգչային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և կապի սարքավորումների, ծրագրային համակարգերի անխափան աշխատանքը շուրջօրյա ռեժիմով:</w:t>
      </w:r>
    </w:p>
    <w:p w:rsidR="00F26BA7" w:rsidRDefault="00F26BA7" w:rsidP="00380967">
      <w:pPr>
        <w:numPr>
          <w:ilvl w:val="0"/>
          <w:numId w:val="14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Քարտուղարությունն ապահովում է Կենտրոնի գործավարությունն ու</w:t>
      </w:r>
      <w:r>
        <w:rPr>
          <w:rFonts w:ascii="GHEA Grapalat" w:eastAsia="GHEA Grapalat" w:hAnsi="GHEA Grapalat" w:cs="GHEA Grapalat"/>
          <w:sz w:val="24"/>
          <w:szCs w:val="24"/>
        </w:rPr>
        <w:t xml:space="preserve"> գաղտնիության ռեժիմը, կազմակերպում է Կենտրոնում դիմումների  ընդունման և քաղաքացիների ընդունելության գործընթացը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843EAD" w:rsidRDefault="00A030BF" w:rsidP="00F36625">
      <w:p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171 Կենտրոնին ենթակա մարզային ստորաբաժանումներն իրականացնում են սույն հավելվածի 14-րդ կետի 1-10-րդ, 12-րդ, 13-րդ և 15-րդ ենթակետով նախատեսված գործառույթները։ </w:t>
      </w:r>
    </w:p>
    <w:p w:rsidR="00843EAD" w:rsidRDefault="00843EAD" w:rsidP="00A030BF">
      <w:pPr>
        <w:shd w:val="clear" w:color="auto" w:fill="FFFFFF"/>
        <w:spacing w:after="0" w:line="360" w:lineRule="auto"/>
        <w:ind w:right="-36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V.</w:t>
      </w:r>
      <w:r>
        <w:rPr>
          <w:b/>
          <w:color w:val="000000"/>
          <w:sz w:val="24"/>
          <w:szCs w:val="24"/>
        </w:rPr>
        <w:t> 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ՕՊԵՐԱՏԻՎ ԿԱՌԱՎԱՐՄԱՆ ԿԵՆՏՐՈՆԻ ՂԵԿԱՎԱՐՈՒՄԸ</w:t>
      </w:r>
    </w:p>
    <w:p w:rsidR="00F26BA7" w:rsidRDefault="00F26BA7" w:rsidP="00380967">
      <w:pPr>
        <w:shd w:val="clear" w:color="auto" w:fill="FFFFFF"/>
        <w:spacing w:after="0" w:line="360" w:lineRule="auto"/>
        <w:ind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FE50B0" w:rsidRDefault="00B073A3" w:rsidP="003809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Կենտրոնի</w:t>
      </w:r>
      <w:r w:rsidR="00FE50B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անմիջական ղեկավարումն իրականացնում է </w:t>
      </w:r>
      <w:r w:rsidR="00B43D0F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օպերատիվ կառավարման կենտրոնի </w:t>
      </w:r>
      <w:r w:rsidR="00FE50B0">
        <w:rPr>
          <w:rFonts w:ascii="GHEA Grapalat" w:eastAsia="GHEA Grapalat" w:hAnsi="GHEA Grapalat" w:cs="GHEA Grapalat"/>
          <w:color w:val="000000"/>
          <w:sz w:val="24"/>
          <w:szCs w:val="24"/>
        </w:rPr>
        <w:t>պետը:</w:t>
      </w:r>
    </w:p>
    <w:p w:rsidR="00FE50B0" w:rsidRPr="00CC4D72" w:rsidRDefault="00A92BA8" w:rsidP="003809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02C1E">
        <w:rPr>
          <w:rFonts w:ascii="GHEA Grapalat" w:eastAsia="GHEA Grapalat" w:hAnsi="GHEA Grapalat" w:cs="GHEA Grapalat"/>
          <w:sz w:val="24"/>
          <w:szCs w:val="24"/>
        </w:rPr>
        <w:t>Կենտրոնին</w:t>
      </w:r>
      <w:r w:rsidR="00FE50B0" w:rsidRPr="00CC4D72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620029" w:rsidRPr="00302C1E">
        <w:rPr>
          <w:rFonts w:ascii="GHEA Grapalat" w:eastAsia="GHEA Grapalat" w:hAnsi="GHEA Grapalat" w:cs="GHEA Grapalat"/>
          <w:sz w:val="24"/>
          <w:szCs w:val="24"/>
        </w:rPr>
        <w:t xml:space="preserve">պարտադիր կատարման ենթակա </w:t>
      </w:r>
      <w:r w:rsidR="00FE50B0" w:rsidRPr="00CC4D72">
        <w:rPr>
          <w:rFonts w:ascii="GHEA Grapalat" w:eastAsia="GHEA Grapalat" w:hAnsi="GHEA Grapalat" w:cs="GHEA Grapalat"/>
          <w:sz w:val="24"/>
          <w:szCs w:val="24"/>
        </w:rPr>
        <w:t>հանձնարարականներ կարող են տալ Ոստիկանության պետը և իրավասու տեղակալը:</w:t>
      </w:r>
    </w:p>
    <w:p w:rsidR="00A030BF" w:rsidRDefault="00FD1CEA" w:rsidP="003809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Կենտրոնի</w:t>
      </w:r>
      <w:r w:rsidR="00FE50B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բաժինների աշխատանքները ղեկավարում և կազմակերպում են բաժինների պետերը:</w:t>
      </w:r>
      <w:r w:rsidR="00A030B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FE50B0" w:rsidRDefault="00A030BF" w:rsidP="00A030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-36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        201</w:t>
      </w:r>
      <w:r w:rsidR="00FE50B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Կենտրոնին ենթակա մարզային ստորաբաժանումների աշխատանքները ղեկավարում և կազմակերպում են նշված ստորաբաժանումների պետերը։</w:t>
      </w:r>
    </w:p>
    <w:p w:rsidR="00FE50B0" w:rsidRDefault="00FD1CEA" w:rsidP="0038096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Կենտրոնի</w:t>
      </w:r>
      <w:r w:rsidR="00FE50B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պետին պաշտոնի նշանակում և պաշտոնից ազատում է Ոստիկանության պետը՝ «Ոստիկանությունում ծառայության մասին» օրենքով սահմանված կարգով:</w:t>
      </w:r>
    </w:p>
    <w:p w:rsidR="00F26BA7" w:rsidRDefault="00F26BA7" w:rsidP="00380967">
      <w:pPr>
        <w:numPr>
          <w:ilvl w:val="0"/>
          <w:numId w:val="14"/>
        </w:numP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Կենտրոնի պետը՝</w:t>
      </w:r>
    </w:p>
    <w:p w:rsidR="00FE50B0" w:rsidRPr="005A41F0" w:rsidRDefault="00FE50B0" w:rsidP="00380967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A41F0">
        <w:rPr>
          <w:rFonts w:ascii="GHEA Grapalat" w:eastAsia="GHEA Grapalat" w:hAnsi="GHEA Grapalat" w:cs="GHEA Grapalat"/>
          <w:color w:val="000000"/>
          <w:sz w:val="24"/>
          <w:szCs w:val="24"/>
        </w:rPr>
        <w:t>իր գործունեության ընթացքում ղեկավարվում է Հայաստանի Հանրապետության Սահմանադրությամբ, Հայաստանի Հանրապետության միջազգային պայմանագրերով, «Ոստիկանության մասին», «Ոստիկանությունում ծառայության մասին» օրենքներով, սույն կանոնադրությամբ և այլ իրավական ակտերով</w:t>
      </w: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:rsidR="00FE50B0" w:rsidRPr="00CC4D72" w:rsidRDefault="00FE50B0" w:rsidP="0038096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02C1E">
        <w:rPr>
          <w:rFonts w:ascii="GHEA Grapalat" w:eastAsia="GHEA Grapalat" w:hAnsi="GHEA Grapalat" w:cs="GHEA Grapalat"/>
          <w:sz w:val="24"/>
          <w:szCs w:val="24"/>
        </w:rPr>
        <w:t xml:space="preserve">հաշվետու է </w:t>
      </w:r>
      <w:r w:rsidR="006662CA" w:rsidRPr="00302C1E">
        <w:rPr>
          <w:rFonts w:ascii="GHEA Grapalat" w:eastAsia="GHEA Grapalat" w:hAnsi="GHEA Grapalat" w:cs="GHEA Grapalat"/>
          <w:sz w:val="24"/>
          <w:szCs w:val="24"/>
        </w:rPr>
        <w:t>Ո</w:t>
      </w:r>
      <w:r w:rsidRPr="00302C1E">
        <w:rPr>
          <w:rFonts w:ascii="GHEA Grapalat" w:eastAsia="GHEA Grapalat" w:hAnsi="GHEA Grapalat" w:cs="GHEA Grapalat"/>
          <w:sz w:val="24"/>
          <w:szCs w:val="24"/>
        </w:rPr>
        <w:t>ստիկանության պետին և իրավասու տեղակալին,</w:t>
      </w:r>
    </w:p>
    <w:p w:rsidR="00FE50B0" w:rsidRDefault="00FE50B0" w:rsidP="0038096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պատասխանատու է</w:t>
      </w:r>
      <w:r>
        <w:rPr>
          <w:color w:val="000000"/>
          <w:sz w:val="24"/>
          <w:szCs w:val="24"/>
        </w:rPr>
        <w:t xml:space="preserve"> </w:t>
      </w:r>
      <w:r w:rsidR="004B233D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Կենտրոնի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առջև դրված նպատակների, խնդիրների ու գործառույթների իրականացման համար,</w:t>
      </w:r>
    </w:p>
    <w:p w:rsidR="00FE50B0" w:rsidRDefault="00FE50B0" w:rsidP="0038096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իրականացնում է </w:t>
      </w:r>
      <w:r w:rsidR="001455A7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Կենտրոնի գործունեության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նկատմամբ անմիջական հսկողություն,</w:t>
      </w:r>
    </w:p>
    <w:p w:rsidR="00FE50B0" w:rsidRPr="00CC4D72" w:rsidRDefault="00FE50B0" w:rsidP="0038096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sz w:val="24"/>
          <w:szCs w:val="24"/>
          <w:u w:val="single"/>
        </w:rPr>
      </w:pPr>
      <w:r w:rsidRPr="00CC4D72">
        <w:rPr>
          <w:rFonts w:ascii="GHEA Grapalat" w:eastAsia="GHEA Grapalat" w:hAnsi="GHEA Grapalat" w:cs="GHEA Grapalat"/>
          <w:sz w:val="24"/>
          <w:szCs w:val="24"/>
        </w:rPr>
        <w:t xml:space="preserve">իր իրավասության սահմաններում ընդունում է անհատական իրավական ակտեր, տալիս պարտադիր կատարման ենթակա </w:t>
      </w:r>
      <w:r w:rsidR="009878D3" w:rsidRPr="00302C1E">
        <w:rPr>
          <w:rFonts w:ascii="GHEA Grapalat" w:eastAsia="GHEA Grapalat" w:hAnsi="GHEA Grapalat" w:cs="GHEA Grapalat"/>
          <w:sz w:val="24"/>
          <w:szCs w:val="24"/>
        </w:rPr>
        <w:t>հանձնարարականներ</w:t>
      </w:r>
      <w:r w:rsidRPr="00CC4D72">
        <w:rPr>
          <w:rFonts w:ascii="GHEA Grapalat" w:eastAsia="GHEA Grapalat" w:hAnsi="GHEA Grapalat" w:cs="GHEA Grapalat"/>
          <w:sz w:val="24"/>
          <w:szCs w:val="24"/>
        </w:rPr>
        <w:t>,</w:t>
      </w:r>
    </w:p>
    <w:p w:rsidR="00FE50B0" w:rsidRDefault="00FE50B0" w:rsidP="0038096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սահմանում է տեղակալի կողմից համակարգվող առանձին գործառույթների և </w:t>
      </w:r>
      <w:r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ենթա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կառուցվածքային ստորաբաժանումների շրջանակը,</w:t>
      </w:r>
    </w:p>
    <w:p w:rsidR="00FE50B0" w:rsidRPr="00843EAD" w:rsidRDefault="00FE50B0" w:rsidP="0038096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  <w:u w:val="singl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իր իրավասության սահմաններում պաշտոնի է նշանակում և պաշտոնից ազատում </w:t>
      </w:r>
      <w:r w:rsidR="00004EB9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Կենտրոնի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աշխատակիցներին,</w:t>
      </w:r>
    </w:p>
    <w:p w:rsidR="00843EAD" w:rsidRDefault="00843EAD" w:rsidP="00843E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900" w:right="-360"/>
        <w:jc w:val="both"/>
        <w:rPr>
          <w:rFonts w:ascii="GHEA Grapalat" w:eastAsia="GHEA Grapalat" w:hAnsi="GHEA Grapalat" w:cs="GHEA Grapalat"/>
          <w:color w:val="000000"/>
          <w:sz w:val="24"/>
          <w:szCs w:val="24"/>
          <w:u w:val="single"/>
        </w:rPr>
      </w:pPr>
    </w:p>
    <w:p w:rsidR="00FE50B0" w:rsidRDefault="00FE50B0" w:rsidP="0038096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առաջարկություն է ներկայացնում </w:t>
      </w:r>
      <w:r w:rsidR="00E80E20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աշխատակիցների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հերթական և արտահերթ վերապատրաստումների վերաբերյալ,</w:t>
      </w:r>
    </w:p>
    <w:p w:rsidR="00FE50B0" w:rsidRDefault="00FE50B0" w:rsidP="0038096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օրենքով սահմանված կարգով միջնորդություններ է ներկայացնում Ոստիկանության պետին՝ </w:t>
      </w:r>
      <w:r w:rsidR="00A32C49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Կենտրոնի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աշխատակիցներին պաշտոնի նշանակելու և պաշտոնից ազատելու վերաբերյալ, </w:t>
      </w:r>
    </w:p>
    <w:p w:rsidR="00FE50B0" w:rsidRDefault="00FE50B0" w:rsidP="0038096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սահմանված կարգով Ոստիկանության պետի քննարկմանն է ներկայացնում </w:t>
      </w:r>
      <w:r w:rsidR="005052A3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Կենտրոնի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աշխատանքների կազմակերպմանը վերաբերող առաջարկներ, հրամանների և ցուցումների նախագծեր, մասնակցում է </w:t>
      </w:r>
      <w:r w:rsidR="00424D53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Կենտրոնի</w:t>
      </w:r>
      <w:r w:rsidR="003E4859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r w:rsidR="00424D53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վերաբերող հարցերի քննարկմանը,</w:t>
      </w:r>
    </w:p>
    <w:p w:rsidR="00FE50B0" w:rsidRDefault="00FE50B0" w:rsidP="0038096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իր իրավասության սահմաններում խրախուսում կամ կարգապահական տույժի է ենթարկում </w:t>
      </w:r>
      <w:r w:rsidR="00986481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Կենտրոնի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աշխատակիցներին,</w:t>
      </w:r>
    </w:p>
    <w:p w:rsidR="00FE50B0" w:rsidRDefault="00FE50B0" w:rsidP="0038096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մասնակցում է </w:t>
      </w:r>
      <w:r w:rsidR="00E62404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Կենտրոնի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քաղաքականության մշակմանը,</w:t>
      </w:r>
    </w:p>
    <w:p w:rsidR="00FE50B0" w:rsidRDefault="00AE78BB" w:rsidP="0038096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 w:rsidRPr="00302C1E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Կենտրոնի</w:t>
      </w:r>
      <w:r w:rsidR="00FE50B0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աշխատակիցներին տրամադրում է արձակուրդ և թույլատրում գործուղումները,</w:t>
      </w:r>
    </w:p>
    <w:p w:rsidR="00FE50B0" w:rsidRDefault="00FE50B0" w:rsidP="0038096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հաստատում է </w:t>
      </w:r>
      <w:r w:rsidR="00AE78BB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>Կենտրոնի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պլանները և մարտավարատակտիկական այլ փաստաթղթերը,</w:t>
      </w:r>
    </w:p>
    <w:p w:rsidR="00FE50B0" w:rsidRDefault="00FE50B0" w:rsidP="0038096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իր իրավասության սահմաններում </w:t>
      </w:r>
      <w:r w:rsidR="006C1001" w:rsidRPr="00302C1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Կենտրոնը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ներկայացնում է պետական մարմիններում և այլ կազմակերպություններում,</w:t>
      </w:r>
    </w:p>
    <w:p w:rsidR="00FE50B0" w:rsidRDefault="00FE50B0" w:rsidP="0038096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90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իրականացնում է օրենքով և այլ իրավական ակտերով նախատեսված այլ գործառույթներ:</w:t>
      </w:r>
    </w:p>
    <w:p w:rsidR="00660B27" w:rsidRPr="00F26BA7" w:rsidRDefault="00F26BA7" w:rsidP="00380967">
      <w:pPr>
        <w:numPr>
          <w:ilvl w:val="0"/>
          <w:numId w:val="14"/>
        </w:numPr>
        <w:shd w:val="clear" w:color="auto" w:fill="FFFFFF"/>
        <w:spacing w:after="0" w:line="360" w:lineRule="auto"/>
        <w:ind w:left="0" w:right="-360" w:firstLine="900"/>
        <w:jc w:val="both"/>
      </w:pPr>
      <w:r w:rsidRPr="00C7213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Կենտրոնի պետի ժամանակավոր բացակայության դեպքում նրան </w:t>
      </w:r>
      <w:r w:rsidR="0057119C" w:rsidRPr="00C72137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Pr="00C72137"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ստիկանության պետի որոշմամբ փոխարինում է Կենտրոնի պետի տ</w:t>
      </w:r>
      <w:r w:rsidR="00307014" w:rsidRPr="00C72137">
        <w:rPr>
          <w:rFonts w:ascii="GHEA Grapalat" w:eastAsia="GHEA Grapalat" w:hAnsi="GHEA Grapalat" w:cs="GHEA Grapalat"/>
          <w:color w:val="000000"/>
          <w:sz w:val="24"/>
          <w:szCs w:val="24"/>
        </w:rPr>
        <w:t>եղակալ</w:t>
      </w:r>
      <w:r w:rsidRPr="00C72137">
        <w:rPr>
          <w:rFonts w:ascii="GHEA Grapalat" w:eastAsia="GHEA Grapalat" w:hAnsi="GHEA Grapalat" w:cs="GHEA Grapalat"/>
          <w:color w:val="000000"/>
          <w:sz w:val="24"/>
          <w:szCs w:val="24"/>
        </w:rPr>
        <w:t>ը, իսկ</w:t>
      </w:r>
      <w:r w:rsidR="00C72137" w:rsidRPr="00C7213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C72137" w:rsidRPr="00C72137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տեղակալի բացակայության դեպքում՝ Ոստիկանության պետի որոշմամբ </w:t>
      </w:r>
      <w:r w:rsidRPr="00C7213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391806" w:rsidRPr="00C7213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բաժնի </w:t>
      </w:r>
      <w:r w:rsidR="00C72137" w:rsidRPr="00C72137">
        <w:rPr>
          <w:rFonts w:ascii="GHEA Grapalat" w:eastAsia="GHEA Grapalat" w:hAnsi="GHEA Grapalat" w:cs="GHEA Grapalat"/>
          <w:color w:val="000000"/>
          <w:sz w:val="24"/>
          <w:szCs w:val="24"/>
        </w:rPr>
        <w:t>պետերից մեկը։</w:t>
      </w:r>
      <w:r w:rsidRPr="00C7213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sectPr w:rsidR="00660B27" w:rsidRPr="00F26BA7" w:rsidSect="00302C1E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FEC" w:rsidRDefault="00187FEC" w:rsidP="00DF0861">
      <w:pPr>
        <w:spacing w:after="0" w:line="240" w:lineRule="auto"/>
      </w:pPr>
      <w:r>
        <w:separator/>
      </w:r>
    </w:p>
  </w:endnote>
  <w:endnote w:type="continuationSeparator" w:id="0">
    <w:p w:rsidR="00187FEC" w:rsidRDefault="00187FEC" w:rsidP="00DF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FEC" w:rsidRDefault="00187FEC" w:rsidP="00DF0861">
      <w:pPr>
        <w:spacing w:after="0" w:line="240" w:lineRule="auto"/>
      </w:pPr>
      <w:r>
        <w:separator/>
      </w:r>
    </w:p>
  </w:footnote>
  <w:footnote w:type="continuationSeparator" w:id="0">
    <w:p w:rsidR="00187FEC" w:rsidRDefault="00187FEC" w:rsidP="00DF0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CA6"/>
    <w:multiLevelType w:val="multilevel"/>
    <w:tmpl w:val="72603EB6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B83FFE"/>
    <w:multiLevelType w:val="multilevel"/>
    <w:tmpl w:val="7D964D46"/>
    <w:lvl w:ilvl="0">
      <w:start w:val="1"/>
      <w:numFmt w:val="decimal"/>
      <w:lvlText w:val="%1)"/>
      <w:lvlJc w:val="left"/>
      <w:pPr>
        <w:ind w:left="0" w:firstLine="8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54DA"/>
    <w:multiLevelType w:val="multilevel"/>
    <w:tmpl w:val="D25E1F0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F1B64"/>
    <w:multiLevelType w:val="multilevel"/>
    <w:tmpl w:val="E1D8B752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163455"/>
    <w:multiLevelType w:val="multilevel"/>
    <w:tmpl w:val="CC8C9AAC"/>
    <w:lvl w:ilvl="0">
      <w:start w:val="1"/>
      <w:numFmt w:val="decimal"/>
      <w:lvlText w:val="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C22C1"/>
    <w:multiLevelType w:val="multilevel"/>
    <w:tmpl w:val="DD047B6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C75A1"/>
    <w:multiLevelType w:val="multilevel"/>
    <w:tmpl w:val="E348FC56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8AA29A6"/>
    <w:multiLevelType w:val="multilevel"/>
    <w:tmpl w:val="EAEE2ACA"/>
    <w:lvl w:ilvl="0">
      <w:start w:val="1"/>
      <w:numFmt w:val="decimal"/>
      <w:lvlText w:val="%1)"/>
      <w:lvlJc w:val="left"/>
      <w:pPr>
        <w:ind w:left="1050" w:hanging="10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21137"/>
    <w:multiLevelType w:val="multilevel"/>
    <w:tmpl w:val="34EA3CEC"/>
    <w:lvl w:ilvl="0">
      <w:start w:val="1"/>
      <w:numFmt w:val="decimal"/>
      <w:lvlText w:val="%1)"/>
      <w:lvlJc w:val="left"/>
      <w:pPr>
        <w:ind w:left="870" w:hanging="105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B37E3B"/>
    <w:multiLevelType w:val="multilevel"/>
    <w:tmpl w:val="C540C2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A3FA0"/>
    <w:multiLevelType w:val="multilevel"/>
    <w:tmpl w:val="50D0C8F8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33A06F0"/>
    <w:multiLevelType w:val="hybridMultilevel"/>
    <w:tmpl w:val="78642CE4"/>
    <w:lvl w:ilvl="0" w:tplc="66E284E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631E3"/>
    <w:multiLevelType w:val="multilevel"/>
    <w:tmpl w:val="1464AB3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73D6C"/>
    <w:multiLevelType w:val="hybridMultilevel"/>
    <w:tmpl w:val="2B001E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D0A2E"/>
    <w:multiLevelType w:val="multilevel"/>
    <w:tmpl w:val="520E5F0C"/>
    <w:lvl w:ilvl="0">
      <w:start w:val="1"/>
      <w:numFmt w:val="decimal"/>
      <w:lvlText w:val="%1)"/>
      <w:lvlJc w:val="left"/>
      <w:pPr>
        <w:ind w:left="0" w:firstLine="8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4084A"/>
    <w:multiLevelType w:val="multilevel"/>
    <w:tmpl w:val="5BA8B774"/>
    <w:lvl w:ilvl="0">
      <w:start w:val="1"/>
      <w:numFmt w:val="decimal"/>
      <w:lvlText w:val="%1)"/>
      <w:lvlJc w:val="left"/>
      <w:pPr>
        <w:ind w:left="1725" w:hanging="825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D7D06AD"/>
    <w:multiLevelType w:val="multilevel"/>
    <w:tmpl w:val="B9822CF8"/>
    <w:lvl w:ilvl="0">
      <w:start w:val="1"/>
      <w:numFmt w:val="decimal"/>
      <w:lvlText w:val="%1)"/>
      <w:lvlJc w:val="left"/>
      <w:pPr>
        <w:ind w:left="1440" w:hanging="589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C267F3"/>
    <w:multiLevelType w:val="multilevel"/>
    <w:tmpl w:val="695ED3B2"/>
    <w:lvl w:ilvl="0">
      <w:start w:val="1"/>
      <w:numFmt w:val="decimal"/>
      <w:lvlText w:val="%1."/>
      <w:lvlJc w:val="left"/>
      <w:pPr>
        <w:ind w:left="135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695" w:hanging="360"/>
      </w:pPr>
    </w:lvl>
    <w:lvl w:ilvl="2">
      <w:start w:val="1"/>
      <w:numFmt w:val="lowerRoman"/>
      <w:lvlText w:val="%3."/>
      <w:lvlJc w:val="right"/>
      <w:pPr>
        <w:ind w:left="2415" w:hanging="180"/>
      </w:pPr>
    </w:lvl>
    <w:lvl w:ilvl="3">
      <w:start w:val="1"/>
      <w:numFmt w:val="decimal"/>
      <w:lvlText w:val="%4."/>
      <w:lvlJc w:val="left"/>
      <w:pPr>
        <w:ind w:left="3135" w:hanging="360"/>
      </w:pPr>
    </w:lvl>
    <w:lvl w:ilvl="4">
      <w:start w:val="1"/>
      <w:numFmt w:val="lowerLetter"/>
      <w:lvlText w:val="%5."/>
      <w:lvlJc w:val="left"/>
      <w:pPr>
        <w:ind w:left="3855" w:hanging="360"/>
      </w:pPr>
    </w:lvl>
    <w:lvl w:ilvl="5">
      <w:start w:val="1"/>
      <w:numFmt w:val="lowerRoman"/>
      <w:lvlText w:val="%6."/>
      <w:lvlJc w:val="right"/>
      <w:pPr>
        <w:ind w:left="4575" w:hanging="180"/>
      </w:pPr>
    </w:lvl>
    <w:lvl w:ilvl="6">
      <w:start w:val="1"/>
      <w:numFmt w:val="decimal"/>
      <w:lvlText w:val="%7."/>
      <w:lvlJc w:val="left"/>
      <w:pPr>
        <w:ind w:left="5295" w:hanging="360"/>
      </w:pPr>
    </w:lvl>
    <w:lvl w:ilvl="7">
      <w:start w:val="1"/>
      <w:numFmt w:val="lowerLetter"/>
      <w:lvlText w:val="%8."/>
      <w:lvlJc w:val="left"/>
      <w:pPr>
        <w:ind w:left="6015" w:hanging="360"/>
      </w:pPr>
    </w:lvl>
    <w:lvl w:ilvl="8">
      <w:start w:val="1"/>
      <w:numFmt w:val="lowerRoman"/>
      <w:lvlText w:val="%9."/>
      <w:lvlJc w:val="right"/>
      <w:pPr>
        <w:ind w:left="6735" w:hanging="180"/>
      </w:pPr>
    </w:lvl>
  </w:abstractNum>
  <w:abstractNum w:abstractNumId="18">
    <w:nsid w:val="5B1A3192"/>
    <w:multiLevelType w:val="multilevel"/>
    <w:tmpl w:val="F30C9C0C"/>
    <w:lvl w:ilvl="0">
      <w:start w:val="1"/>
      <w:numFmt w:val="decimal"/>
      <w:lvlText w:val="%1."/>
      <w:lvlJc w:val="left"/>
      <w:pPr>
        <w:ind w:left="1230" w:hanging="105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74F66535"/>
    <w:multiLevelType w:val="multilevel"/>
    <w:tmpl w:val="F342DD0E"/>
    <w:lvl w:ilvl="0">
      <w:start w:val="1"/>
      <w:numFmt w:val="decimal"/>
      <w:lvlText w:val="%1."/>
      <w:lvlJc w:val="left"/>
      <w:pPr>
        <w:ind w:left="2220" w:hanging="1050"/>
      </w:pPr>
      <w:rPr>
        <w:rFonts w:ascii="GHEA Grapalat" w:hAnsi="GHEA Grapalat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1828D6"/>
    <w:multiLevelType w:val="multilevel"/>
    <w:tmpl w:val="9F46F16E"/>
    <w:lvl w:ilvl="0">
      <w:start w:val="1"/>
      <w:numFmt w:val="decimal"/>
      <w:lvlText w:val="%1)"/>
      <w:lvlJc w:val="left"/>
      <w:pPr>
        <w:ind w:left="0" w:firstLine="8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7"/>
  </w:num>
  <w:num w:numId="10">
    <w:abstractNumId w:val="16"/>
  </w:num>
  <w:num w:numId="11">
    <w:abstractNumId w:val="1"/>
  </w:num>
  <w:num w:numId="12">
    <w:abstractNumId w:val="4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0"/>
  </w:num>
  <w:num w:numId="24">
    <w:abstractNumId w:val="11"/>
  </w:num>
  <w:num w:numId="25">
    <w:abstractNumId w:val="13"/>
  </w:num>
  <w:num w:numId="26">
    <w:abstractNumId w:val="1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0C"/>
    <w:rsid w:val="00004EB9"/>
    <w:rsid w:val="00015128"/>
    <w:rsid w:val="00047203"/>
    <w:rsid w:val="000633AB"/>
    <w:rsid w:val="000643E4"/>
    <w:rsid w:val="000977F1"/>
    <w:rsid w:val="000B09C4"/>
    <w:rsid w:val="000D0D50"/>
    <w:rsid w:val="000E08AF"/>
    <w:rsid w:val="00103883"/>
    <w:rsid w:val="00120D0D"/>
    <w:rsid w:val="0013227F"/>
    <w:rsid w:val="001455A7"/>
    <w:rsid w:val="00166D55"/>
    <w:rsid w:val="00167009"/>
    <w:rsid w:val="00187FEC"/>
    <w:rsid w:val="00211D68"/>
    <w:rsid w:val="00216EA5"/>
    <w:rsid w:val="00260245"/>
    <w:rsid w:val="00262224"/>
    <w:rsid w:val="0027283B"/>
    <w:rsid w:val="00284E54"/>
    <w:rsid w:val="00285FE3"/>
    <w:rsid w:val="00287447"/>
    <w:rsid w:val="00302C1E"/>
    <w:rsid w:val="00307014"/>
    <w:rsid w:val="003126BB"/>
    <w:rsid w:val="00357113"/>
    <w:rsid w:val="00380967"/>
    <w:rsid w:val="00391806"/>
    <w:rsid w:val="003A7476"/>
    <w:rsid w:val="003E4859"/>
    <w:rsid w:val="00414336"/>
    <w:rsid w:val="00424D53"/>
    <w:rsid w:val="004643EA"/>
    <w:rsid w:val="00484FA0"/>
    <w:rsid w:val="004A1079"/>
    <w:rsid w:val="004B233D"/>
    <w:rsid w:val="004C745D"/>
    <w:rsid w:val="004F0074"/>
    <w:rsid w:val="004F0A74"/>
    <w:rsid w:val="0050196D"/>
    <w:rsid w:val="005052A3"/>
    <w:rsid w:val="00510037"/>
    <w:rsid w:val="005259D3"/>
    <w:rsid w:val="00536CE6"/>
    <w:rsid w:val="005623BF"/>
    <w:rsid w:val="0057119C"/>
    <w:rsid w:val="005779B6"/>
    <w:rsid w:val="00590403"/>
    <w:rsid w:val="005B5F0D"/>
    <w:rsid w:val="00607735"/>
    <w:rsid w:val="00613E11"/>
    <w:rsid w:val="00620029"/>
    <w:rsid w:val="00660B27"/>
    <w:rsid w:val="006662CA"/>
    <w:rsid w:val="006720AE"/>
    <w:rsid w:val="006C0BC3"/>
    <w:rsid w:val="006C1001"/>
    <w:rsid w:val="006E6CBB"/>
    <w:rsid w:val="007049AF"/>
    <w:rsid w:val="00720CDA"/>
    <w:rsid w:val="0074629F"/>
    <w:rsid w:val="007C3C5B"/>
    <w:rsid w:val="007D0722"/>
    <w:rsid w:val="007D77A0"/>
    <w:rsid w:val="007F0C86"/>
    <w:rsid w:val="007F5B94"/>
    <w:rsid w:val="00807BF2"/>
    <w:rsid w:val="00843EAD"/>
    <w:rsid w:val="0086259A"/>
    <w:rsid w:val="00882358"/>
    <w:rsid w:val="00885271"/>
    <w:rsid w:val="008B7CFD"/>
    <w:rsid w:val="0090278B"/>
    <w:rsid w:val="009245FB"/>
    <w:rsid w:val="009322E2"/>
    <w:rsid w:val="00933023"/>
    <w:rsid w:val="00937EFC"/>
    <w:rsid w:val="00961F7A"/>
    <w:rsid w:val="00986481"/>
    <w:rsid w:val="009878D3"/>
    <w:rsid w:val="009A330C"/>
    <w:rsid w:val="009A70A8"/>
    <w:rsid w:val="009D1CFE"/>
    <w:rsid w:val="00A030BF"/>
    <w:rsid w:val="00A049E2"/>
    <w:rsid w:val="00A32C49"/>
    <w:rsid w:val="00A44B4B"/>
    <w:rsid w:val="00A619F5"/>
    <w:rsid w:val="00A9073F"/>
    <w:rsid w:val="00A92BA8"/>
    <w:rsid w:val="00AE78BB"/>
    <w:rsid w:val="00AF7A68"/>
    <w:rsid w:val="00B03879"/>
    <w:rsid w:val="00B073A3"/>
    <w:rsid w:val="00B26209"/>
    <w:rsid w:val="00B43D0F"/>
    <w:rsid w:val="00B5117C"/>
    <w:rsid w:val="00B944E2"/>
    <w:rsid w:val="00B96770"/>
    <w:rsid w:val="00BA5873"/>
    <w:rsid w:val="00BA6984"/>
    <w:rsid w:val="00BC4BB2"/>
    <w:rsid w:val="00BC6819"/>
    <w:rsid w:val="00BE4300"/>
    <w:rsid w:val="00BF1C0D"/>
    <w:rsid w:val="00BF48CA"/>
    <w:rsid w:val="00C00C1E"/>
    <w:rsid w:val="00C05026"/>
    <w:rsid w:val="00C176BF"/>
    <w:rsid w:val="00C26EEB"/>
    <w:rsid w:val="00C647A6"/>
    <w:rsid w:val="00C653C0"/>
    <w:rsid w:val="00C72137"/>
    <w:rsid w:val="00C958F6"/>
    <w:rsid w:val="00CA34F9"/>
    <w:rsid w:val="00CC4D72"/>
    <w:rsid w:val="00CD3D38"/>
    <w:rsid w:val="00CD4B4E"/>
    <w:rsid w:val="00CD68D3"/>
    <w:rsid w:val="00CE18FD"/>
    <w:rsid w:val="00CF0FF8"/>
    <w:rsid w:val="00D67BBE"/>
    <w:rsid w:val="00D76809"/>
    <w:rsid w:val="00DC61C7"/>
    <w:rsid w:val="00DF0861"/>
    <w:rsid w:val="00DF1BBD"/>
    <w:rsid w:val="00DF2A09"/>
    <w:rsid w:val="00E33476"/>
    <w:rsid w:val="00E46AA1"/>
    <w:rsid w:val="00E62404"/>
    <w:rsid w:val="00E80E20"/>
    <w:rsid w:val="00EC7AD6"/>
    <w:rsid w:val="00ED3038"/>
    <w:rsid w:val="00ED3B43"/>
    <w:rsid w:val="00EF7EB2"/>
    <w:rsid w:val="00F07765"/>
    <w:rsid w:val="00F26BA7"/>
    <w:rsid w:val="00F36625"/>
    <w:rsid w:val="00F42D67"/>
    <w:rsid w:val="00F470B3"/>
    <w:rsid w:val="00F556D0"/>
    <w:rsid w:val="00F72B61"/>
    <w:rsid w:val="00F760F6"/>
    <w:rsid w:val="00F95928"/>
    <w:rsid w:val="00FB0201"/>
    <w:rsid w:val="00FD1CEA"/>
    <w:rsid w:val="00FE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B27"/>
    <w:pPr>
      <w:spacing w:line="256" w:lineRule="auto"/>
    </w:pPr>
    <w:rPr>
      <w:rFonts w:ascii="Calibri" w:eastAsia="Calibri" w:hAnsi="Calibri" w:cs="Calibri"/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B27"/>
    <w:pPr>
      <w:keepNext/>
      <w:keepLines/>
      <w:spacing w:before="480" w:after="120"/>
      <w:outlineLvl w:val="0"/>
    </w:pPr>
    <w:rPr>
      <w:rFonts w:eastAsia="Times New Roman"/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B27"/>
    <w:rPr>
      <w:rFonts w:ascii="Calibri" w:eastAsia="Times New Roman" w:hAnsi="Calibri" w:cs="Calibri"/>
      <w:b/>
      <w:sz w:val="48"/>
      <w:szCs w:val="48"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B27"/>
    <w:rPr>
      <w:rFonts w:ascii="Segoe UI" w:eastAsia="Calibri" w:hAnsi="Segoe UI" w:cs="Segoe UI"/>
      <w:sz w:val="18"/>
      <w:szCs w:val="18"/>
      <w:lang w:val="hy-AM"/>
    </w:rPr>
  </w:style>
  <w:style w:type="paragraph" w:styleId="ListParagraph">
    <w:name w:val="List Paragraph"/>
    <w:basedOn w:val="Normal"/>
    <w:uiPriority w:val="34"/>
    <w:qFormat/>
    <w:rsid w:val="00FB0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861"/>
    <w:rPr>
      <w:rFonts w:ascii="Calibri" w:eastAsia="Calibri" w:hAnsi="Calibri" w:cs="Calibri"/>
      <w:lang w:val="hy-AM"/>
    </w:rPr>
  </w:style>
  <w:style w:type="paragraph" w:styleId="Footer">
    <w:name w:val="footer"/>
    <w:basedOn w:val="Normal"/>
    <w:link w:val="FooterChar"/>
    <w:uiPriority w:val="99"/>
    <w:unhideWhenUsed/>
    <w:rsid w:val="00DF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861"/>
    <w:rPr>
      <w:rFonts w:ascii="Calibri" w:eastAsia="Calibri" w:hAnsi="Calibri" w:cs="Calibri"/>
      <w:lang w:val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B27"/>
    <w:pPr>
      <w:spacing w:line="256" w:lineRule="auto"/>
    </w:pPr>
    <w:rPr>
      <w:rFonts w:ascii="Calibri" w:eastAsia="Calibri" w:hAnsi="Calibri" w:cs="Calibri"/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B27"/>
    <w:pPr>
      <w:keepNext/>
      <w:keepLines/>
      <w:spacing w:before="480" w:after="120"/>
      <w:outlineLvl w:val="0"/>
    </w:pPr>
    <w:rPr>
      <w:rFonts w:eastAsia="Times New Roman"/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B27"/>
    <w:rPr>
      <w:rFonts w:ascii="Calibri" w:eastAsia="Times New Roman" w:hAnsi="Calibri" w:cs="Calibri"/>
      <w:b/>
      <w:sz w:val="48"/>
      <w:szCs w:val="48"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B27"/>
    <w:rPr>
      <w:rFonts w:ascii="Segoe UI" w:eastAsia="Calibri" w:hAnsi="Segoe UI" w:cs="Segoe UI"/>
      <w:sz w:val="18"/>
      <w:szCs w:val="18"/>
      <w:lang w:val="hy-AM"/>
    </w:rPr>
  </w:style>
  <w:style w:type="paragraph" w:styleId="ListParagraph">
    <w:name w:val="List Paragraph"/>
    <w:basedOn w:val="Normal"/>
    <w:uiPriority w:val="34"/>
    <w:qFormat/>
    <w:rsid w:val="00FB0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861"/>
    <w:rPr>
      <w:rFonts w:ascii="Calibri" w:eastAsia="Calibri" w:hAnsi="Calibri" w:cs="Calibri"/>
      <w:lang w:val="hy-AM"/>
    </w:rPr>
  </w:style>
  <w:style w:type="paragraph" w:styleId="Footer">
    <w:name w:val="footer"/>
    <w:basedOn w:val="Normal"/>
    <w:link w:val="FooterChar"/>
    <w:uiPriority w:val="99"/>
    <w:unhideWhenUsed/>
    <w:rsid w:val="00DF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861"/>
    <w:rPr>
      <w:rFonts w:ascii="Calibri" w:eastAsia="Calibri" w:hAnsi="Calibri" w:cs="Calibri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Shtab</dc:creator>
  <cp:keywords>https://mul2-police.gov.am/tasks/2333688/oneclick/df6a2b97cb7ddd84401f40ab35c7c311b2d39b41fe155ce52119fd025cf22d66.docx?token=4caf365f8bec2c46fcf27a2a9773d24f</cp:keywords>
  <dc:description/>
  <cp:lastModifiedBy>User</cp:lastModifiedBy>
  <cp:revision>197</cp:revision>
  <cp:lastPrinted>2020-07-20T12:34:00Z</cp:lastPrinted>
  <dcterms:created xsi:type="dcterms:W3CDTF">2020-07-15T06:02:00Z</dcterms:created>
  <dcterms:modified xsi:type="dcterms:W3CDTF">2023-11-24T07:22:00Z</dcterms:modified>
</cp:coreProperties>
</file>