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168D3" w14:textId="2F236090" w:rsidR="00CB7826" w:rsidRPr="00892BBB" w:rsidRDefault="00892BBB" w:rsidP="00892BBB">
      <w:pPr>
        <w:spacing w:line="360" w:lineRule="auto"/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</w:pPr>
      <w:r w:rsidRPr="00892BBB"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  <w:t xml:space="preserve">                                          </w:t>
      </w:r>
      <w:r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92BBB"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CB7826" w:rsidRPr="00892BBB"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  <w:t>Ինկորպորացիա</w:t>
      </w:r>
      <w:r w:rsidRPr="00892BBB">
        <w:rPr>
          <w:rFonts w:ascii="GHEA Grapalat" w:hAnsi="GHEA Grapalat" w:cs="Arial"/>
          <w:b/>
          <w:i/>
          <w:iCs/>
          <w:color w:val="222222"/>
          <w:sz w:val="24"/>
          <w:szCs w:val="24"/>
          <w:shd w:val="clear" w:color="auto" w:fill="FFFFFF"/>
          <w:lang w:val="hy-AM"/>
        </w:rPr>
        <w:t xml:space="preserve">ն կատարվել է 25072022թ 24-Լ հրամանով </w:t>
      </w:r>
    </w:p>
    <w:p w14:paraId="295C7C6B" w14:textId="7B3C5245" w:rsidR="005470BD" w:rsidRPr="00892BBB" w:rsidRDefault="00892BBB" w:rsidP="00892BBB">
      <w:pPr>
        <w:spacing w:line="360" w:lineRule="auto"/>
        <w:jc w:val="center"/>
        <w:rPr>
          <w:rFonts w:ascii="GHEA Grapalat" w:hAnsi="GHEA Grapalat" w:cs="Arial"/>
          <w:i/>
          <w:iCs/>
          <w:color w:val="222222"/>
          <w:sz w:val="28"/>
          <w:szCs w:val="28"/>
          <w:shd w:val="clear" w:color="auto" w:fill="FFFFFF"/>
          <w:lang w:val="hy-AM"/>
        </w:rPr>
      </w:pPr>
      <w:r>
        <w:rPr>
          <w:rFonts w:ascii="GHEA Grapalat" w:hAnsi="GHEA Grapalat" w:cs="Arial"/>
          <w:i/>
          <w:iCs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4A946430" wp14:editId="30E5E520">
            <wp:extent cx="1019175" cy="979119"/>
            <wp:effectExtent l="0" t="0" r="0" b="0"/>
            <wp:docPr id="1" name="Picture 1" descr="C:\Users\Admi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98" cy="9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BFD2" w14:textId="7B760278" w:rsidR="00233A11" w:rsidRPr="00892BBB" w:rsidRDefault="00233A11" w:rsidP="007A4E6B">
      <w:pPr>
        <w:spacing w:line="360" w:lineRule="auto"/>
        <w:jc w:val="center"/>
        <w:rPr>
          <w:rFonts w:ascii="GHEA Grapalat" w:hAnsi="GHEA Grapalat" w:cs="Arial"/>
          <w:i/>
          <w:iCs/>
          <w:color w:val="222222"/>
          <w:sz w:val="28"/>
          <w:szCs w:val="28"/>
          <w:shd w:val="clear" w:color="auto" w:fill="FFFFFF"/>
          <w:lang w:val="hy-AM"/>
        </w:rPr>
      </w:pP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 xml:space="preserve">Հ Ա Յ Ա Ս Տ Ա Ն Ի </w:t>
      </w:r>
      <w:r w:rsidR="00892BBB"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 xml:space="preserve">   </w:t>
      </w: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>Հ Ա Ն Ր Ա Պ Ե Տ Ո Ւ Թ Յ ԱՆ</w:t>
      </w: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lang w:val="hy-AM"/>
        </w:rPr>
        <w:br/>
      </w: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>Ո Ս Տ Ի Կ Ա Ն Ո Ւ Թ Յ Ա Ն</w:t>
      </w:r>
      <w:r w:rsidR="00892BBB"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 xml:space="preserve"> </w:t>
      </w: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shd w:val="clear" w:color="auto" w:fill="FFFFFF"/>
          <w:lang w:val="hy-AM"/>
        </w:rPr>
        <w:t xml:space="preserve"> Պ Ե Տ Ի</w:t>
      </w:r>
      <w:r w:rsidRPr="00892BBB">
        <w:rPr>
          <w:rFonts w:ascii="GHEA Grapalat" w:hAnsi="GHEA Grapalat" w:cs="Arial"/>
          <w:b/>
          <w:i/>
          <w:iCs/>
          <w:color w:val="222222"/>
          <w:sz w:val="30"/>
          <w:szCs w:val="30"/>
          <w:lang w:val="hy-AM"/>
        </w:rPr>
        <w:br/>
      </w:r>
      <w:r w:rsidRPr="00892BBB">
        <w:rPr>
          <w:rFonts w:ascii="GHEA Grapalat" w:hAnsi="GHEA Grapalat" w:cs="Arial"/>
          <w:b/>
          <w:bCs/>
          <w:i/>
          <w:iCs/>
          <w:color w:val="222222"/>
          <w:sz w:val="32"/>
          <w:szCs w:val="32"/>
          <w:shd w:val="clear" w:color="auto" w:fill="FFFFFF"/>
          <w:lang w:val="hy-AM"/>
        </w:rPr>
        <w:t>Հ Ր Ա Մ Ա Ն</w:t>
      </w:r>
    </w:p>
    <w:p w14:paraId="2ADAF4D7" w14:textId="5E794FF3" w:rsidR="00233A11" w:rsidRPr="00683224" w:rsidRDefault="00233A11" w:rsidP="007A4E6B">
      <w:pPr>
        <w:spacing w:line="360" w:lineRule="auto"/>
        <w:jc w:val="right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Թիվ </w:t>
      </w:r>
      <w:r w:rsidRPr="00C50045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8 -</w:t>
      </w:r>
      <w:r w:rsid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Լ </w:t>
      </w:r>
    </w:p>
    <w:p w14:paraId="7E5FC612" w14:textId="17212037" w:rsidR="007A4E6B" w:rsidRPr="00683224" w:rsidRDefault="00233A11" w:rsidP="00683224">
      <w:pPr>
        <w:spacing w:line="276" w:lineRule="auto"/>
        <w:ind w:left="3690"/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7A4E6B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ԴԵՊՔԻ ՎԱՅՐԸ ՊԱՀՊԱՆԵԼՈՒ ՊԱՐՏԱԿԱՆՈՒԹՅՈՒՆ</w:t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ՈՒՆԵՑՈՂ </w:t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Ո</w:t>
      </w: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ՍՏԻԿԱՆՈՒԹՅԱՆ</w:t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ԾԱՌԱՅՈՂՆԵՐԻ</w:t>
      </w:r>
      <w:r w:rsidRPr="00683224">
        <w:rPr>
          <w:rFonts w:ascii="GHEA Grapalat" w:hAnsi="GHEA Grapalat" w:cs="Arial"/>
          <w:b/>
          <w:color w:val="222222"/>
          <w:sz w:val="24"/>
          <w:szCs w:val="24"/>
          <w:lang w:val="hy-AM"/>
        </w:rPr>
        <w:br/>
      </w:r>
      <w:r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ՊԱՇՏՈՆՆԵՐԻ ՑԱՆԿԸ ՀԱՍՏԱՏԵԼՈՒ ԵՎ</w:t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ՀՀ ՈՍՏԻԿԱՆՈՒԹՅԱՆ ՊԵՏԻ</w:t>
      </w:r>
      <w:r w:rsidR="00034CF7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22.10.2018Թ. ԹԻՎ 3377-Ա</w:t>
      </w:r>
      <w:r w:rsidRPr="00683224">
        <w:rPr>
          <w:rFonts w:ascii="GHEA Grapalat" w:hAnsi="GHEA Grapalat" w:cs="Arial"/>
          <w:b/>
          <w:color w:val="222222"/>
          <w:sz w:val="24"/>
          <w:szCs w:val="24"/>
          <w:lang w:val="hy-AM"/>
        </w:rPr>
        <w:br/>
      </w:r>
      <w:r w:rsidR="007A4E6B" w:rsidRPr="00683224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ՀՐԱՄԱՆՆ ՈՒԺԸ ԿՈՐՑՐԱԾ ՃԱՆԱՉԵԼՈՒ ՄԱՍԻՆ</w:t>
      </w:r>
    </w:p>
    <w:p w14:paraId="68CFA0BF" w14:textId="5BBF87CC" w:rsidR="007A4E6B" w:rsidRPr="007A4E6B" w:rsidRDefault="007A4E6B" w:rsidP="007A4E6B">
      <w:pPr>
        <w:spacing w:line="360" w:lineRule="auto"/>
        <w:ind w:left="3870"/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14:paraId="1A1DBFBF" w14:textId="0FDFDACD" w:rsidR="007A4E6B" w:rsidRPr="00541DCE" w:rsidRDefault="007A4E6B" w:rsidP="0059234B">
      <w:pPr>
        <w:spacing w:line="360" w:lineRule="auto"/>
        <w:ind w:firstLine="630"/>
        <w:jc w:val="both"/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</w:pP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Համաձայն ՀՀ կառավարության 2018թ. հոկտեմբերի 4-ի «Հետաքննության</w:t>
      </w: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մարմինների աշխատակիցների կողմից դեպքի վայրը պահպանելու կանոնները</w:t>
      </w: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սահմանելու մասին» թիվ 1106-Ն որոշման 2-րդ կետի</w:t>
      </w:r>
    </w:p>
    <w:p w14:paraId="331769D6" w14:textId="2444160E" w:rsidR="0059234B" w:rsidRPr="00541DCE" w:rsidRDefault="00233A11" w:rsidP="0059234B">
      <w:pPr>
        <w:spacing w:line="360" w:lineRule="auto"/>
        <w:ind w:firstLine="630"/>
        <w:jc w:val="center"/>
        <w:rPr>
          <w:rFonts w:ascii="GHEA Grapalat" w:hAnsi="GHEA Grapalat" w:cs="Arial"/>
          <w:b/>
          <w:color w:val="222222"/>
          <w:sz w:val="26"/>
          <w:szCs w:val="26"/>
          <w:shd w:val="clear" w:color="auto" w:fill="FFFFFF"/>
          <w:lang w:val="hy-AM"/>
        </w:rPr>
      </w:pP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b/>
          <w:color w:val="222222"/>
          <w:sz w:val="26"/>
          <w:szCs w:val="26"/>
          <w:shd w:val="clear" w:color="auto" w:fill="FFFFFF"/>
          <w:lang w:val="hy-AM"/>
        </w:rPr>
        <w:t>ՀՐԱՄԱՅՈՒՄ ԵՄ</w:t>
      </w:r>
      <w:r w:rsidRPr="00541DCE">
        <w:rPr>
          <w:rFonts w:ascii="GHEA Grapalat" w:hAnsi="GHEA Grapalat" w:cs="Arial"/>
          <w:b/>
          <w:color w:val="222222"/>
          <w:sz w:val="26"/>
          <w:szCs w:val="26"/>
          <w:lang w:val="hy-AM"/>
        </w:rPr>
        <w:br/>
      </w:r>
    </w:p>
    <w:p w14:paraId="3B92FA30" w14:textId="77777777" w:rsidR="0059234B" w:rsidRPr="00541DCE" w:rsidRDefault="00233A11" w:rsidP="0059234B">
      <w:pPr>
        <w:spacing w:line="360" w:lineRule="auto"/>
        <w:ind w:firstLine="630"/>
        <w:jc w:val="both"/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</w:pP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1. ՀՀ ոստիկանության կենտրոնական ապարատի, դրա անմիջական</w:t>
      </w: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ենթակայության կառուցվածքային ստորաբաժանումների, ոստիկանության Երևան</w:t>
      </w: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lastRenderedPageBreak/>
        <w:t>քաղաքի և մարզային վարչությունների և դրանց ենթակա ստորաբաժանումների</w:t>
      </w:r>
      <w:r w:rsidRPr="00541DCE">
        <w:rPr>
          <w:rFonts w:ascii="GHEA Grapalat" w:hAnsi="GHEA Grapalat" w:cs="Arial"/>
          <w:color w:val="222222"/>
          <w:sz w:val="26"/>
          <w:szCs w:val="26"/>
          <w:lang w:val="hy-AM"/>
        </w:rPr>
        <w:br/>
      </w:r>
      <w:r w:rsidRPr="00541DCE">
        <w:rPr>
          <w:rFonts w:ascii="GHEA Grapalat" w:hAnsi="GHEA Grapalat" w:cs="Arial"/>
          <w:color w:val="222222"/>
          <w:sz w:val="26"/>
          <w:szCs w:val="26"/>
          <w:shd w:val="clear" w:color="auto" w:fill="FFFFFF"/>
          <w:lang w:val="hy-AM"/>
        </w:rPr>
        <w:t>պետերին՝</w:t>
      </w:r>
    </w:p>
    <w:p w14:paraId="72FFC38C" w14:textId="3924BE46" w:rsidR="00B45B67" w:rsidRPr="00541DCE" w:rsidRDefault="00B45B67" w:rsidP="0059234B">
      <w:pPr>
        <w:spacing w:line="360" w:lineRule="auto"/>
        <w:ind w:firstLine="630"/>
        <w:jc w:val="both"/>
        <w:rPr>
          <w:rFonts w:ascii="GHEA Grapalat" w:hAnsi="GHEA Grapalat" w:cs="Arial"/>
          <w:strike/>
          <w:color w:val="FF0000"/>
          <w:sz w:val="26"/>
          <w:szCs w:val="26"/>
          <w:shd w:val="clear" w:color="auto" w:fill="FFFFFF"/>
          <w:lang w:val="hy-AM"/>
        </w:rPr>
      </w:pPr>
      <w:r w:rsidRPr="00541DCE">
        <w:rPr>
          <w:rFonts w:ascii="GHEA Grapalat" w:eastAsia="Times New Roman" w:hAnsi="GHEA Grapalat" w:cs="Times New Roman"/>
          <w:color w:val="000000"/>
          <w:sz w:val="26"/>
          <w:szCs w:val="26"/>
          <w:lang w:val="hy-AM"/>
        </w:rPr>
        <w:t>1) դեպքի վայրը պահպանելու պարտականություն ունեն դեպքի վայրում հայտնված կամ ծառայողական պարտականությունների բերումով դեպքի վայր մեկնած օպերատիվ խմբի կազմում ընդգրկված ոստիկանության ծառայողները, ինչպես նաև ոստիկանության ստորաբաժանման ղեկավար կազմից պատասխանատու հերթապահը և ոստիկանության իրավասու ստորաբաժանումների ղեկավարները։</w:t>
      </w:r>
    </w:p>
    <w:p w14:paraId="66490E52" w14:textId="0336836E" w:rsidR="004E64DB" w:rsidRPr="00541DCE" w:rsidRDefault="004E64DB" w:rsidP="0059234B">
      <w:pPr>
        <w:spacing w:line="360" w:lineRule="auto"/>
        <w:ind w:firstLine="630"/>
        <w:jc w:val="both"/>
        <w:rPr>
          <w:rFonts w:ascii="GHEA Grapalat" w:hAnsi="GHEA Grapalat"/>
          <w:sz w:val="26"/>
          <w:szCs w:val="26"/>
          <w:lang w:val="hy-AM"/>
        </w:rPr>
      </w:pPr>
      <w:r w:rsidRPr="00541DCE">
        <w:rPr>
          <w:rFonts w:ascii="GHEA Grapalat" w:hAnsi="GHEA Grapalat"/>
          <w:sz w:val="26"/>
          <w:szCs w:val="26"/>
          <w:lang w:val="hy-AM"/>
        </w:rPr>
        <w:t>2) Ընդունել ի գիտություն, որ դեպքի վայրը պահպանելու կանոնները սահմանված են ՀՀ կառավարության 2018թ. հոկտեմբերի 4-ի «Հետաքննության մարմինների աշխատակիցների կողմից դեպքի վայրը պահպանելու կաննոները սահմանելու մասին» թիվ 1106-Ն որոշմամբ:</w:t>
      </w:r>
    </w:p>
    <w:p w14:paraId="2DBD4D18" w14:textId="542D18BA" w:rsidR="004E64DB" w:rsidRPr="00541DCE" w:rsidRDefault="004E64DB" w:rsidP="0059234B">
      <w:pPr>
        <w:spacing w:line="360" w:lineRule="auto"/>
        <w:ind w:firstLine="630"/>
        <w:jc w:val="both"/>
        <w:rPr>
          <w:rFonts w:ascii="GHEA Grapalat" w:hAnsi="GHEA Grapalat"/>
          <w:sz w:val="26"/>
          <w:szCs w:val="26"/>
          <w:lang w:val="hy-AM"/>
        </w:rPr>
      </w:pPr>
      <w:r w:rsidRPr="00541DCE">
        <w:rPr>
          <w:rFonts w:ascii="GHEA Grapalat" w:hAnsi="GHEA Grapalat"/>
          <w:sz w:val="26"/>
          <w:szCs w:val="26"/>
          <w:lang w:val="hy-AM"/>
        </w:rPr>
        <w:t xml:space="preserve">3) 1-ամսյա ժամկետում ենթակա անձնակազմի բոլոր </w:t>
      </w:r>
      <w:r w:rsidR="00892BBB" w:rsidRPr="00541DCE">
        <w:rPr>
          <w:rFonts w:ascii="GHEA Grapalat" w:hAnsi="GHEA Grapalat"/>
          <w:sz w:val="26"/>
          <w:szCs w:val="26"/>
          <w:lang w:val="hy-AM"/>
        </w:rPr>
        <w:t xml:space="preserve">ոստիկանության </w:t>
      </w:r>
      <w:r w:rsidRPr="00541DCE">
        <w:rPr>
          <w:rFonts w:ascii="GHEA Grapalat" w:hAnsi="GHEA Grapalat"/>
          <w:sz w:val="26"/>
          <w:szCs w:val="26"/>
          <w:lang w:val="hy-AM"/>
        </w:rPr>
        <w:t>ծառայողներից ընդունել ստուգարք վերը նշված կանոնների իմացությունից և արդյունքներն ուղարկել ՀՀ ոստիկանության շտաբ:</w:t>
      </w:r>
    </w:p>
    <w:p w14:paraId="7AAB365B" w14:textId="638A0254" w:rsidR="004E64DB" w:rsidRPr="00541DCE" w:rsidRDefault="004E64DB" w:rsidP="0059234B">
      <w:pPr>
        <w:spacing w:line="360" w:lineRule="auto"/>
        <w:ind w:firstLine="630"/>
        <w:jc w:val="both"/>
        <w:rPr>
          <w:rFonts w:ascii="GHEA Grapalat" w:hAnsi="GHEA Grapalat"/>
          <w:sz w:val="26"/>
          <w:szCs w:val="26"/>
          <w:lang w:val="hy-AM"/>
        </w:rPr>
      </w:pPr>
      <w:r w:rsidRPr="00541DCE">
        <w:rPr>
          <w:rFonts w:ascii="GHEA Grapalat" w:hAnsi="GHEA Grapalat"/>
          <w:sz w:val="26"/>
          <w:szCs w:val="26"/>
          <w:lang w:val="hy-AM"/>
        </w:rPr>
        <w:t>2. Ուժը կորցրած ճանաչել ՀՀ ոստիկանության պետի 22.10.2018թ. թիվ 3377-Ա հրամանը:</w:t>
      </w:r>
    </w:p>
    <w:p w14:paraId="677D969B" w14:textId="15B42F1A" w:rsidR="00892BBB" w:rsidRPr="00071E18" w:rsidRDefault="004E64DB" w:rsidP="00071E18">
      <w:pPr>
        <w:spacing w:line="360" w:lineRule="auto"/>
        <w:ind w:firstLine="630"/>
        <w:jc w:val="both"/>
        <w:rPr>
          <w:rFonts w:ascii="GHEA Grapalat" w:hAnsi="GHEA Grapalat"/>
          <w:sz w:val="26"/>
          <w:szCs w:val="26"/>
          <w:lang w:val="hy-AM"/>
        </w:rPr>
      </w:pPr>
      <w:r w:rsidRPr="00C50045">
        <w:rPr>
          <w:rFonts w:ascii="GHEA Grapalat" w:hAnsi="GHEA Grapalat"/>
          <w:sz w:val="26"/>
          <w:szCs w:val="26"/>
          <w:lang w:val="hy-AM"/>
        </w:rPr>
        <w:t>3. Հրամանը հայտարարել ոստիկանության ծառայողներին:</w:t>
      </w:r>
    </w:p>
    <w:p w14:paraId="4EF65562" w14:textId="5B367CB9" w:rsidR="00892BBB" w:rsidRPr="00C50045" w:rsidRDefault="00892BBB" w:rsidP="00892BBB">
      <w:pPr>
        <w:rPr>
          <w:rFonts w:ascii="GHEA Grapalat" w:hAnsi="GHEA Grapalat"/>
          <w:sz w:val="26"/>
          <w:szCs w:val="26"/>
          <w:lang w:val="hy-AM"/>
        </w:rPr>
      </w:pPr>
    </w:p>
    <w:p w14:paraId="23B4D043" w14:textId="0DB2C6AC" w:rsidR="00541DCE" w:rsidRPr="00541DCE" w:rsidRDefault="00892BBB" w:rsidP="00541DCE">
      <w:pPr>
        <w:tabs>
          <w:tab w:val="left" w:pos="7695"/>
        </w:tabs>
        <w:rPr>
          <w:rFonts w:ascii="Cambria Math" w:hAnsi="Cambria Math"/>
          <w:b/>
          <w:sz w:val="26"/>
          <w:szCs w:val="26"/>
          <w:lang w:val="hy-AM"/>
        </w:rPr>
      </w:pPr>
      <w:r w:rsidRPr="00541DCE">
        <w:rPr>
          <w:rFonts w:ascii="GHEA Grapalat" w:hAnsi="GHEA Grapalat"/>
          <w:b/>
          <w:sz w:val="26"/>
          <w:szCs w:val="26"/>
          <w:lang w:val="hy-AM"/>
        </w:rPr>
        <w:t xml:space="preserve">ՈՍՏԻԿԱՆՈՒԹՅԱՆ ԳՆԴԱՊԵՏ                                            </w:t>
      </w:r>
      <w:r w:rsidR="00541DCE" w:rsidRPr="00541DCE">
        <w:rPr>
          <w:rFonts w:ascii="GHEA Grapalat" w:hAnsi="GHEA Grapalat"/>
          <w:b/>
          <w:sz w:val="26"/>
          <w:szCs w:val="26"/>
          <w:lang w:val="hy-AM"/>
        </w:rPr>
        <w:t xml:space="preserve">        </w:t>
      </w:r>
      <w:r w:rsidRPr="00541DCE">
        <w:rPr>
          <w:rFonts w:ascii="GHEA Grapalat" w:hAnsi="GHEA Grapalat"/>
          <w:b/>
          <w:sz w:val="26"/>
          <w:szCs w:val="26"/>
          <w:lang w:val="hy-AM"/>
        </w:rPr>
        <w:t xml:space="preserve">  </w:t>
      </w:r>
      <w:r w:rsidR="00541DCE" w:rsidRPr="00541DCE">
        <w:rPr>
          <w:rFonts w:ascii="GHEA Grapalat" w:hAnsi="GHEA Grapalat"/>
          <w:b/>
          <w:sz w:val="26"/>
          <w:szCs w:val="26"/>
          <w:lang w:val="hy-AM"/>
        </w:rPr>
        <w:t>ՎՕՍԻՊՅԱՆ</w:t>
      </w:r>
    </w:p>
    <w:p w14:paraId="545BA32B" w14:textId="35564597" w:rsidR="00C50045" w:rsidRDefault="00892BBB" w:rsidP="00892BBB">
      <w:pPr>
        <w:tabs>
          <w:tab w:val="left" w:pos="7695"/>
        </w:tabs>
        <w:rPr>
          <w:rFonts w:ascii="Cambria Math" w:hAnsi="Cambria Math"/>
          <w:sz w:val="26"/>
          <w:szCs w:val="26"/>
          <w:lang w:val="hy-AM"/>
        </w:rPr>
      </w:pPr>
      <w:r w:rsidRPr="00541DCE">
        <w:rPr>
          <w:rFonts w:ascii="GHEA Grapalat" w:hAnsi="GHEA Grapalat"/>
          <w:sz w:val="26"/>
          <w:szCs w:val="26"/>
          <w:lang w:val="hy-AM"/>
        </w:rPr>
        <w:t xml:space="preserve">                 </w:t>
      </w:r>
    </w:p>
    <w:p w14:paraId="49B88AF2" w14:textId="7184E6FA" w:rsidR="00C50045" w:rsidRDefault="00C50045" w:rsidP="00C50045">
      <w:pPr>
        <w:rPr>
          <w:rFonts w:ascii="Cambria Math" w:hAnsi="Cambria Math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                                                                                                   </w:t>
      </w:r>
      <w:r>
        <w:rPr>
          <w:rFonts w:ascii="GHEA Grapalat" w:hAnsi="GHEA Grapalat"/>
          <w:sz w:val="26"/>
          <w:szCs w:val="26"/>
          <w:lang w:val="hy-AM"/>
        </w:rPr>
        <w:t></w:t>
      </w:r>
      <w:r w:rsidRPr="00C50045">
        <w:rPr>
          <w:rFonts w:ascii="GHEA Grapalat" w:hAnsi="GHEA Grapalat"/>
          <w:sz w:val="26"/>
          <w:szCs w:val="26"/>
        </w:rPr>
        <w:t>20</w:t>
      </w:r>
      <w:r>
        <w:rPr>
          <w:rFonts w:ascii="GHEA Grapalat" w:hAnsi="GHEA Grapalat"/>
          <w:sz w:val="26"/>
          <w:szCs w:val="26"/>
        </w:rPr>
        <w:t></w:t>
      </w:r>
      <w:r>
        <w:rPr>
          <w:rFonts w:ascii="GHEA Grapalat" w:hAnsi="GHEA Grapalat"/>
          <w:sz w:val="26"/>
          <w:szCs w:val="26"/>
          <w:lang w:val="hy-AM"/>
        </w:rPr>
        <w:t xml:space="preserve">  </w:t>
      </w:r>
      <w:r w:rsidRPr="00C50045">
        <w:rPr>
          <w:rFonts w:ascii="GHEA Grapalat" w:hAnsi="GHEA Grapalat"/>
          <w:sz w:val="26"/>
          <w:szCs w:val="26"/>
          <w:u w:val="single"/>
        </w:rPr>
        <w:t>04</w:t>
      </w:r>
      <w:r>
        <w:rPr>
          <w:rFonts w:ascii="GHEA Grapalat" w:hAnsi="GHEA Grapalat"/>
          <w:sz w:val="26"/>
          <w:szCs w:val="26"/>
        </w:rPr>
        <w:t>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</w:rPr>
        <w:t>2019</w:t>
      </w:r>
      <w:r>
        <w:rPr>
          <w:rFonts w:ascii="GHEA Grapalat" w:hAnsi="GHEA Grapalat"/>
          <w:sz w:val="26"/>
          <w:szCs w:val="26"/>
          <w:lang w:val="hy-AM"/>
        </w:rPr>
        <w:t>թ</w:t>
      </w:r>
      <w:r>
        <w:rPr>
          <w:rFonts w:ascii="GHEA Grapalat" w:hAnsi="GHEA Grapalat"/>
          <w:sz w:val="26"/>
          <w:szCs w:val="26"/>
        </w:rPr>
        <w:t></w:t>
      </w:r>
    </w:p>
    <w:p w14:paraId="5BEA82B9" w14:textId="129E0AA5" w:rsidR="004E64DB" w:rsidRPr="00C50045" w:rsidRDefault="00C50045" w:rsidP="00C50045">
      <w:pPr>
        <w:tabs>
          <w:tab w:val="left" w:pos="8850"/>
        </w:tabs>
        <w:rPr>
          <w:rFonts w:ascii="GHEA Grapalat" w:hAnsi="GHEA Grapalat"/>
          <w:sz w:val="26"/>
          <w:szCs w:val="26"/>
          <w:lang w:val="hy-AM"/>
        </w:rPr>
      </w:pPr>
      <w:r>
        <w:rPr>
          <w:rFonts w:ascii="Cambria Math" w:hAnsi="Cambria Math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mbria Math" w:hAnsi="Cambria Math"/>
          <w:sz w:val="26"/>
          <w:szCs w:val="26"/>
          <w:lang w:val="hy-AM"/>
        </w:rPr>
        <w:t>ք</w:t>
      </w:r>
      <w:r>
        <w:rPr>
          <w:rFonts w:ascii="GHEA Grapalat" w:hAnsi="GHEA Grapalat"/>
          <w:sz w:val="26"/>
          <w:szCs w:val="26"/>
        </w:rPr>
        <w:t></w:t>
      </w:r>
      <w:r>
        <w:rPr>
          <w:rFonts w:ascii="GHEA Grapalat" w:hAnsi="GHEA Grapalat"/>
          <w:sz w:val="26"/>
          <w:szCs w:val="26"/>
          <w:lang w:val="hy-AM"/>
        </w:rPr>
        <w:t>Երևան</w:t>
      </w:r>
    </w:p>
    <w:sectPr w:rsidR="004E64DB" w:rsidRPr="00C50045" w:rsidSect="004E64DB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E406" w14:textId="77777777" w:rsidR="00A16554" w:rsidRDefault="00A16554" w:rsidP="00071E18">
      <w:pPr>
        <w:spacing w:after="0" w:line="240" w:lineRule="auto"/>
      </w:pPr>
      <w:r>
        <w:separator/>
      </w:r>
    </w:p>
  </w:endnote>
  <w:endnote w:type="continuationSeparator" w:id="0">
    <w:p w14:paraId="01041653" w14:textId="77777777" w:rsidR="00A16554" w:rsidRDefault="00A16554" w:rsidP="0007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49A71" w14:textId="77777777" w:rsidR="00A16554" w:rsidRDefault="00A16554" w:rsidP="00071E18">
      <w:pPr>
        <w:spacing w:after="0" w:line="240" w:lineRule="auto"/>
      </w:pPr>
      <w:r>
        <w:separator/>
      </w:r>
    </w:p>
  </w:footnote>
  <w:footnote w:type="continuationSeparator" w:id="0">
    <w:p w14:paraId="1C230BDC" w14:textId="77777777" w:rsidR="00A16554" w:rsidRDefault="00A16554" w:rsidP="0007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E"/>
    <w:rsid w:val="00034CF7"/>
    <w:rsid w:val="00071E18"/>
    <w:rsid w:val="00233A11"/>
    <w:rsid w:val="004E64DB"/>
    <w:rsid w:val="00541DCE"/>
    <w:rsid w:val="005470BD"/>
    <w:rsid w:val="0059234B"/>
    <w:rsid w:val="00683224"/>
    <w:rsid w:val="007A4E6B"/>
    <w:rsid w:val="00892BBB"/>
    <w:rsid w:val="009177E3"/>
    <w:rsid w:val="00A16554"/>
    <w:rsid w:val="00AC65AA"/>
    <w:rsid w:val="00B45B67"/>
    <w:rsid w:val="00C50045"/>
    <w:rsid w:val="00CB7826"/>
    <w:rsid w:val="00CF52AE"/>
    <w:rsid w:val="00E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B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18"/>
  </w:style>
  <w:style w:type="paragraph" w:styleId="Footer">
    <w:name w:val="footer"/>
    <w:basedOn w:val="Normal"/>
    <w:link w:val="FooterChar"/>
    <w:uiPriority w:val="99"/>
    <w:unhideWhenUsed/>
    <w:rsid w:val="0007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18"/>
  </w:style>
  <w:style w:type="paragraph" w:styleId="Footer">
    <w:name w:val="footer"/>
    <w:basedOn w:val="Normal"/>
    <w:link w:val="FooterChar"/>
    <w:uiPriority w:val="99"/>
    <w:unhideWhenUsed/>
    <w:rsid w:val="0007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 01</dc:creator>
  <cp:keywords>https://mul2-police.gov.am/tasks/1285897/oneclick/42a4bae2da718eaa29fb5c22a135eaec9143e9d4baaeff9546b3d5dc0dbd883f.docx?token=11e329eea8a925c1d3f6a9da2b8c5fcd</cp:keywords>
  <dc:description/>
  <cp:lastModifiedBy>Admin</cp:lastModifiedBy>
  <cp:revision>18</cp:revision>
  <dcterms:created xsi:type="dcterms:W3CDTF">2022-07-26T08:12:00Z</dcterms:created>
  <dcterms:modified xsi:type="dcterms:W3CDTF">2022-07-27T04:42:00Z</dcterms:modified>
</cp:coreProperties>
</file>