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25</w:t>
      </w:r>
      <w:r>
        <w:rPr>
          <w:rFonts w:ascii="GHEA Grapalat" w:hAnsi="GHEA Grapalat"/>
          <w:b/>
          <w:i/>
          <w:sz w:val="24"/>
          <w:szCs w:val="24"/>
          <w:u w:val="single"/>
        </w:rPr>
        <w:t>.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03</w:t>
      </w:r>
      <w:bookmarkStart w:id="0" w:name="_GoBack"/>
      <w:bookmarkEnd w:id="0"/>
      <w:r>
        <w:rPr>
          <w:rFonts w:ascii="GHEA Grapalat" w:hAnsi="GHEA Grapalat"/>
          <w:b/>
          <w:i/>
          <w:sz w:val="24"/>
          <w:szCs w:val="24"/>
          <w:u w:val="single"/>
        </w:rPr>
        <w:t>.202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>
        <w:rPr>
          <w:rFonts w:ascii="GHEA Grapalat" w:hAnsi="GHEA Grapalat"/>
          <w:lang w:val="en-US"/>
        </w:rPr>
        <w:t xml:space="preserve">                                                         </w:t>
      </w:r>
    </w:p>
    <w:p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</w:t>
      </w:r>
      <w:r>
        <w:rPr>
          <w:rFonts w:ascii="GHEA Grapalat" w:hAnsi="GHEA Grapalat"/>
          <w:sz w:val="28"/>
          <w:szCs w:val="28"/>
          <w:lang w:val="en-US"/>
        </w:rPr>
        <w:t xml:space="preserve">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</w:t>
      </w:r>
    </w:p>
    <w:p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12-Լ                           </w:t>
      </w:r>
    </w:p>
    <w:p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  <w:lang w:val="en-US"/>
        </w:rPr>
      </w:pPr>
    </w:p>
    <w:p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հոդվածի,  «Քաղաքացիական ծառայության մասին» օրենքի 5-րդ հոդվածի և 48-րդ հոդվածի համաձայն՝</w:t>
      </w:r>
    </w:p>
    <w:p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  <w:lang w:val="en-US"/>
        </w:rPr>
      </w:pP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Հաստատել Հայաստանի Հանրապետության ոստիկանության քաղաքացիական հատուկ ծառայության պաշտոնների անվանացանկը՝ համաձայն հավելվածի</w:t>
      </w:r>
      <w:r>
        <w:rPr>
          <w:rFonts w:ascii="GHEA Grapalat" w:hAnsi="GHEA Grapalat"/>
          <w:bCs/>
          <w:iCs/>
          <w:color w:val="000000"/>
          <w:sz w:val="24"/>
          <w:szCs w:val="24"/>
          <w:lang w:val="en-US"/>
        </w:rPr>
        <w:t>:</w:t>
      </w:r>
    </w:p>
    <w:p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 ԳՆԴԱՊԵՏ</w:t>
      </w:r>
      <w:r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                   </w:t>
      </w:r>
      <w:r>
        <w:rPr>
          <w:rFonts w:ascii="GHEA Grapalat" w:hAnsi="GHEA Grapalat" w:cs="Sylfaen"/>
          <w:b/>
          <w:sz w:val="26"/>
          <w:szCs w:val="26"/>
        </w:rPr>
        <w:t>Վ</w:t>
      </w:r>
      <w:r>
        <w:rPr>
          <w:rFonts w:ascii="GHEA Grapalat" w:hAnsi="GHEA Grapalat" w:cs="Sylfaen"/>
          <w:b/>
          <w:sz w:val="26"/>
          <w:szCs w:val="26"/>
          <w:lang w:val="en-US"/>
        </w:rPr>
        <w:t>. ՕՍԻՊՅԱՆ</w:t>
      </w:r>
    </w:p>
    <w:p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   </w:t>
      </w:r>
    </w:p>
    <w:p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                     « </w:t>
      </w:r>
      <w:r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12 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»  </w:t>
      </w:r>
      <w:r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 06   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2019</w:t>
      </w:r>
      <w:r>
        <w:rPr>
          <w:rFonts w:ascii="GHEA Grapalat" w:hAnsi="GHEA Grapalat" w:cs="Sylfaen"/>
          <w:b/>
          <w:sz w:val="26"/>
          <w:szCs w:val="26"/>
        </w:rPr>
        <w:t>թ</w:t>
      </w:r>
      <w:r>
        <w:rPr>
          <w:rFonts w:ascii="GHEA Grapalat" w:hAnsi="GHEA Grapalat"/>
          <w:b/>
          <w:sz w:val="26"/>
          <w:szCs w:val="26"/>
          <w:lang w:val="en-US"/>
        </w:rPr>
        <w:t>.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  </w:t>
      </w: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                 </w:t>
      </w:r>
      <w:r>
        <w:rPr>
          <w:rFonts w:ascii="GHEA Grapalat" w:hAnsi="GHEA Grapalat" w:cs="Sylfaen"/>
          <w:b/>
          <w:sz w:val="26"/>
          <w:szCs w:val="26"/>
        </w:rPr>
        <w:t>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. </w:t>
      </w:r>
      <w:r>
        <w:rPr>
          <w:rFonts w:ascii="GHEA Grapalat" w:hAnsi="GHEA Grapalat" w:cs="Sylfaen"/>
          <w:b/>
          <w:sz w:val="26"/>
          <w:szCs w:val="26"/>
        </w:rPr>
        <w:t>Երևան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Հավելված</w:t>
      </w:r>
    </w:p>
    <w:p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ոստիկանության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պետի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</w:p>
    <w:p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2019</w:t>
      </w:r>
      <w:r>
        <w:rPr>
          <w:rFonts w:ascii="GHEA Grapalat" w:hAnsi="GHEA Grapalat" w:cs="Sylfaen"/>
          <w:sz w:val="20"/>
          <w:szCs w:val="20"/>
          <w:lang w:val="af-ZA"/>
        </w:rPr>
        <w:t>թ</w:t>
      </w:r>
      <w:r>
        <w:rPr>
          <w:rFonts w:ascii="GHEA Grapalat" w:hAnsi="GHEA Grapalat"/>
          <w:sz w:val="20"/>
          <w:szCs w:val="20"/>
          <w:lang w:val="af-ZA"/>
        </w:rPr>
        <w:t>. հունիսի 12-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>
      <w:pPr>
        <w:ind w:right="180"/>
        <w:rPr>
          <w:rFonts w:ascii="GHEA Grapalat" w:hAnsi="GHEA Grapalat"/>
          <w:sz w:val="28"/>
          <w:szCs w:val="28"/>
          <w:lang w:val="af-ZA"/>
        </w:rPr>
      </w:pPr>
    </w:p>
    <w:p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>
        <w:rPr>
          <w:rFonts w:ascii="GHEA Grapalat" w:hAnsi="GHEA Grapalat" w:cs="Sylfaen"/>
          <w:sz w:val="26"/>
          <w:szCs w:val="26"/>
          <w:lang w:val="af-ZA"/>
        </w:rPr>
        <w:t>Ա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Ն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Վ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Ա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Ն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Ա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Ց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Ա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Ն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Կ</w:t>
      </w:r>
    </w:p>
    <w:p>
      <w:pPr>
        <w:ind w:right="180"/>
        <w:jc w:val="center"/>
        <w:rPr>
          <w:rFonts w:ascii="GHEA Grapalat" w:hAnsi="GHEA Grapalat"/>
          <w:bCs/>
          <w:sz w:val="26"/>
          <w:szCs w:val="26"/>
          <w:lang w:val="af-ZA"/>
        </w:rPr>
      </w:pPr>
      <w:r>
        <w:rPr>
          <w:rFonts w:ascii="GHEA Grapalat" w:hAnsi="GHEA Grapalat" w:cs="Sylfaen"/>
          <w:sz w:val="26"/>
          <w:szCs w:val="26"/>
          <w:lang w:val="af-ZA"/>
        </w:rPr>
        <w:t>ՀԱՅԱՍՏԱՆԻ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ՀԱՏՈՒԿ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ԾԱՌԱՅՈՒԹՅԱՆ</w:t>
      </w:r>
      <w:r>
        <w:rPr>
          <w:rFonts w:ascii="GHEA Grapalat" w:hAnsi="GHEA Grapalat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>
      <w:pPr>
        <w:ind w:right="180"/>
        <w:rPr>
          <w:rFonts w:ascii="GHEA Grapalat" w:hAnsi="GHEA Grapalat"/>
          <w:sz w:val="28"/>
          <w:szCs w:val="28"/>
          <w:lang w:val="es-ES"/>
        </w:rPr>
      </w:pPr>
    </w:p>
    <w:p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Հայաստանի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>Հանրապետության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>ոստիկանության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>ֆինանսաբյուջետային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>վարչության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>պետ</w:t>
      </w:r>
      <w:r>
        <w:rPr>
          <w:rFonts w:ascii="GHEA Grapalat" w:hAnsi="GHEA Grapalat"/>
          <w:bCs/>
          <w:lang w:val="es-ES"/>
        </w:rPr>
        <w:t>-</w:t>
      </w:r>
      <w:r>
        <w:rPr>
          <w:rFonts w:ascii="GHEA Grapalat" w:hAnsi="GHEA Grapalat" w:cs="Sylfaen"/>
          <w:bCs/>
          <w:lang w:val="es-ES"/>
        </w:rPr>
        <w:t>գլխավոր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>ֆինանսիստ</w:t>
      </w:r>
      <w:r>
        <w:rPr>
          <w:rFonts w:ascii="GHEA Grapalat" w:hAnsi="GHEA Grapalat"/>
          <w:bCs/>
          <w:lang w:val="es-ES"/>
        </w:rPr>
        <w:t xml:space="preserve"> (</w:t>
      </w:r>
      <w:r>
        <w:rPr>
          <w:rFonts w:ascii="GHEA Grapalat" w:hAnsi="GHEA Grapalat" w:cs="Sylfaen"/>
          <w:bCs/>
          <w:lang w:val="es-ES"/>
        </w:rPr>
        <w:t>ծածկագիր</w:t>
      </w:r>
      <w:r>
        <w:rPr>
          <w:rFonts w:ascii="GHEA Grapalat" w:hAnsi="GHEA Grapalat"/>
          <w:bCs/>
          <w:lang w:val="es-ES"/>
        </w:rPr>
        <w:t>` 03-</w:t>
      </w:r>
      <w:r>
        <w:rPr>
          <w:rFonts w:ascii="GHEA Grapalat" w:hAnsi="GHEA Grapalat" w:cs="Sylfaen"/>
          <w:bCs/>
          <w:lang w:val="es-ES"/>
        </w:rPr>
        <w:t>Հ</w:t>
      </w:r>
      <w:r>
        <w:rPr>
          <w:rFonts w:ascii="GHEA Grapalat" w:hAnsi="GHEA Grapalat"/>
          <w:bCs/>
          <w:lang w:val="es-ES"/>
        </w:rPr>
        <w:t>-2.1-1),</w:t>
      </w:r>
    </w:p>
    <w:p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>
      <w:pPr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տեղակալ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2.  </w:t>
      </w:r>
      <w:r>
        <w:rPr>
          <w:rFonts w:ascii="GHEA Grapalat" w:hAnsi="GHEA Grapalat" w:cs="Sylfaen"/>
          <w:lang w:val="es-ES"/>
        </w:rPr>
        <w:t xml:space="preserve">( </w:t>
      </w:r>
      <w:r>
        <w:rPr>
          <w:rFonts w:ascii="GHEA Grapalat" w:hAnsi="GHEA Grapalat" w:cs="Sylfaen"/>
          <w:lang w:val="en-US"/>
        </w:rPr>
        <w:t>կետն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ուժը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կորցրել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պետի</w:t>
      </w:r>
      <w:r>
        <w:rPr>
          <w:rFonts w:ascii="GHEA Grapalat" w:hAnsi="GHEA Grapalat" w:cs="Sylfaen"/>
          <w:lang w:val="es-ES"/>
        </w:rPr>
        <w:t xml:space="preserve"> 17.02.2021</w:t>
      </w:r>
      <w:r>
        <w:rPr>
          <w:rFonts w:ascii="GHEA Grapalat" w:hAnsi="GHEA Grapalat" w:cs="Sylfaen"/>
          <w:lang w:val="en-US"/>
        </w:rPr>
        <w:t>թ</w:t>
      </w:r>
      <w:r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hAnsi="GHEA Grapalat" w:cs="Sylfaen"/>
          <w:lang w:val="en-US"/>
        </w:rPr>
        <w:t>թիվ</w:t>
      </w:r>
      <w:r>
        <w:rPr>
          <w:rFonts w:ascii="GHEA Grapalat" w:hAnsi="GHEA Grapalat" w:cs="Sylfaen"/>
          <w:lang w:val="es-ES"/>
        </w:rPr>
        <w:t xml:space="preserve"> 8-</w:t>
      </w:r>
      <w:r>
        <w:rPr>
          <w:rFonts w:ascii="GHEA Grapalat" w:hAnsi="GHEA Grapalat" w:cs="Sylfaen"/>
          <w:lang w:val="en-US"/>
        </w:rPr>
        <w:t>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հրամանով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lang w:val="es-ES"/>
        </w:rPr>
        <w:t>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4.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հաշվապահական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հաշվառման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հաշվետվությունների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հաշվապահ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-2.2-4),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5.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բյուջեի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պլանավորման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-2.2-5),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7.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08.04.2020թ. թիվ 19-L հրամանով)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8. </w:t>
      </w:r>
      <w:r>
        <w:rPr>
          <w:rFonts w:ascii="GHEA Grapalat" w:hAnsi="GHEA Grapalat" w:cs="Sylfaen"/>
          <w:lang w:val="es-ES"/>
        </w:rPr>
        <w:t>(</w:t>
      </w:r>
      <w:r>
        <w:rPr>
          <w:rFonts w:ascii="GHEA Grapalat" w:hAnsi="GHEA Grapalat" w:cs="Sylfaen"/>
          <w:lang w:val="en-US"/>
        </w:rPr>
        <w:t>կետն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ուժը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կորցրել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պետի</w:t>
      </w:r>
      <w:r>
        <w:rPr>
          <w:rFonts w:ascii="GHEA Grapalat" w:hAnsi="GHEA Grapalat" w:cs="Sylfaen"/>
          <w:lang w:val="es-ES"/>
        </w:rPr>
        <w:t xml:space="preserve"> 08.07.2019</w:t>
      </w:r>
      <w:r>
        <w:rPr>
          <w:rFonts w:ascii="GHEA Grapalat" w:hAnsi="GHEA Grapalat" w:cs="Sylfaen"/>
          <w:lang w:val="en-US"/>
        </w:rPr>
        <w:t>թ</w:t>
      </w:r>
      <w:r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hAnsi="GHEA Grapalat" w:cs="Sylfaen"/>
          <w:lang w:val="en-US"/>
        </w:rPr>
        <w:t>թիվ</w:t>
      </w:r>
      <w:r>
        <w:rPr>
          <w:rFonts w:ascii="GHEA Grapalat" w:hAnsi="GHEA Grapalat" w:cs="Sylfaen"/>
          <w:lang w:val="es-ES"/>
        </w:rPr>
        <w:t xml:space="preserve"> 13-</w:t>
      </w:r>
      <w:r>
        <w:rPr>
          <w:rFonts w:ascii="GHEA Grapalat" w:hAnsi="GHEA Grapalat" w:cs="Sylfaen"/>
          <w:lang w:val="en-US"/>
        </w:rPr>
        <w:t>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հրամանով</w:t>
      </w:r>
      <w:r>
        <w:rPr>
          <w:rFonts w:ascii="GHEA Grapalat" w:hAnsi="GHEA Grapalat"/>
          <w:lang w:val="es-ES"/>
        </w:rPr>
        <w:t>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9. </w:t>
      </w:r>
      <w:r>
        <w:rPr>
          <w:rFonts w:ascii="GHEA Grapalat" w:hAnsi="GHEA Grapalat" w:cs="Sylfaen"/>
          <w:lang w:val="es-ES"/>
        </w:rPr>
        <w:t>(</w:t>
      </w:r>
      <w:r>
        <w:rPr>
          <w:rFonts w:ascii="GHEA Grapalat" w:hAnsi="GHEA Grapalat" w:cs="Sylfaen"/>
          <w:lang w:val="en-US"/>
        </w:rPr>
        <w:t>կետն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ուժը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կորցրել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պետի</w:t>
      </w:r>
      <w:r>
        <w:rPr>
          <w:rFonts w:ascii="GHEA Grapalat" w:hAnsi="GHEA Grapalat" w:cs="Sylfaen"/>
          <w:lang w:val="es-ES"/>
        </w:rPr>
        <w:t xml:space="preserve"> 08.07.2019</w:t>
      </w:r>
      <w:r>
        <w:rPr>
          <w:rFonts w:ascii="GHEA Grapalat" w:hAnsi="GHEA Grapalat" w:cs="Sylfaen"/>
          <w:lang w:val="en-US"/>
        </w:rPr>
        <w:t>թ</w:t>
      </w:r>
      <w:r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hAnsi="GHEA Grapalat" w:cs="Sylfaen"/>
          <w:lang w:val="en-US"/>
        </w:rPr>
        <w:t>թիվ</w:t>
      </w:r>
      <w:r>
        <w:rPr>
          <w:rFonts w:ascii="GHEA Grapalat" w:hAnsi="GHEA Grapalat" w:cs="Sylfaen"/>
          <w:lang w:val="es-ES"/>
        </w:rPr>
        <w:t xml:space="preserve"> 13-</w:t>
      </w:r>
      <w:r>
        <w:rPr>
          <w:rFonts w:ascii="GHEA Grapalat" w:hAnsi="GHEA Grapalat" w:cs="Sylfaen"/>
          <w:lang w:val="en-US"/>
        </w:rPr>
        <w:t>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հրամանով</w:t>
      </w:r>
      <w:r>
        <w:rPr>
          <w:rFonts w:ascii="GHEA Grapalat" w:hAnsi="GHEA Grapalat"/>
          <w:lang w:val="es-ES"/>
        </w:rPr>
        <w:t>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ելքի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փաստաթղթերի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ձևակերպման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-2.2-11),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քաղաքացիության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-2.2-12),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13.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14.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</w:t>
      </w:r>
      <w:r>
        <w:rPr>
          <w:rFonts w:ascii="GHEA Grapalat" w:hAnsi="GHEA Grapalat" w:cs="Sylfaen"/>
          <w:lang w:val="en-US"/>
        </w:rPr>
        <w:t>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-2.2-14),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15.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16.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17.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20.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կադրերի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քաղաքացիական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հատուկ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անձնակազմի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կառավարման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-2.2-21),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24.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17.02.2021թ. թիվ 8-L հրամանով)</w:t>
      </w:r>
      <w:r>
        <w:rPr>
          <w:rFonts w:ascii="GHEA Grapalat" w:hAnsi="GHEA Grapalat"/>
          <w:lang w:val="es-ES"/>
        </w:rPr>
        <w:t>,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25.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26.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-2.2-26),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27.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քաղաքացու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կենտրոնացված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տպագրության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-2.2-27),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28.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բնակչության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ռեգիստրի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սպասարկման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-2.2-28),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29.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>
      <w:pPr>
        <w:ind w:right="180"/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>
      <w:pPr>
        <w:ind w:right="180"/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31. Հայաստանի Հանրապետության ոստիկանության ֆինանսաբյուջետային վարչության սոցիալական ապահովման և կենսաթոշակների նշանակման բաժնի պետ-վարչության պետի տեղակալ  (ծածկագիր՝ 03-Հ-2.2-31):</w:t>
      </w:r>
    </w:p>
    <w:p>
      <w:pPr>
        <w:ind w:right="180"/>
        <w:jc w:val="both"/>
        <w:rPr>
          <w:rFonts w:ascii="GHEA Grapalat" w:hAnsi="GHEA Grapalat"/>
          <w:sz w:val="18"/>
          <w:szCs w:val="28"/>
          <w:lang w:val="hy-AM"/>
        </w:rPr>
      </w:pPr>
    </w:p>
    <w:p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>3-</w:t>
      </w:r>
      <w:r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հաշվապահական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հաշվառման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հաշվետվությունների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պետի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տեղակալ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բյուջեի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պլանավորման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տեղակալ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-2.3-2),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4.  </w:t>
      </w:r>
      <w:r>
        <w:rPr>
          <w:rFonts w:ascii="GHEA Grapalat" w:hAnsi="GHEA Grapalat" w:cs="Sylfaen"/>
          <w:bCs/>
          <w:lang w:val="es-ES"/>
        </w:rPr>
        <w:t>(</w:t>
      </w:r>
      <w:r>
        <w:rPr>
          <w:rFonts w:ascii="GHEA Grapalat" w:hAnsi="GHEA Grapalat" w:cs="Sylfaen"/>
          <w:lang w:val="en-US"/>
        </w:rPr>
        <w:t>կետն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ուժը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կորցրել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պետի</w:t>
      </w:r>
      <w:r>
        <w:rPr>
          <w:rFonts w:ascii="GHEA Grapalat" w:hAnsi="GHEA Grapalat" w:cs="Sylfaen"/>
          <w:lang w:val="es-ES"/>
        </w:rPr>
        <w:t xml:space="preserve"> 20.01.2020</w:t>
      </w:r>
      <w:r>
        <w:rPr>
          <w:rFonts w:ascii="GHEA Grapalat" w:hAnsi="GHEA Grapalat" w:cs="Sylfaen"/>
          <w:lang w:val="en-US"/>
        </w:rPr>
        <w:t>թ</w:t>
      </w:r>
      <w:r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hAnsi="GHEA Grapalat" w:cs="Sylfaen"/>
          <w:lang w:val="en-US"/>
        </w:rPr>
        <w:t>թիվ</w:t>
      </w:r>
      <w:r>
        <w:rPr>
          <w:rFonts w:ascii="GHEA Grapalat" w:hAnsi="GHEA Grapalat" w:cs="Sylfaen"/>
          <w:lang w:val="es-ES"/>
        </w:rPr>
        <w:t xml:space="preserve"> 4-</w:t>
      </w:r>
      <w:r>
        <w:rPr>
          <w:rFonts w:ascii="GHEA Grapalat" w:hAnsi="GHEA Grapalat" w:cs="Sylfaen"/>
          <w:lang w:val="en-US"/>
        </w:rPr>
        <w:t>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հրամանով</w:t>
      </w:r>
      <w:r>
        <w:rPr>
          <w:rFonts w:ascii="GHEA Grapalat" w:hAnsi="GHEA Grapalat"/>
          <w:lang w:val="es-ES"/>
        </w:rPr>
        <w:t>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8.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քաղաքացիության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տեղակալ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-2.3-8),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17.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քարտուղարության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 xml:space="preserve">-2.3- 17),  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18.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19.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54.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ապահովման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կենսաթոշակների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նշանակման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սոցիալ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-2.3-54),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55.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ապահովման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կենսաթոշակների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նշանակման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կենսաթոշակների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նշանակման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հաշվառման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-2.3-55),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56.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57.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բժշկական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ֆինանսատնտեսական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-2.3-57),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58.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Երևան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-2.3-58),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92.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տեղակալ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-2.3-92),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93.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քաղաքացու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կենտրոնացված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տպագրության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տեղակալ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-2.3-93),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94.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բնակչության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ռեգիստրի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սպասարկման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տեղակալ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-2.3-94),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96. </w:t>
      </w:r>
      <w:r>
        <w:rPr>
          <w:rFonts w:ascii="GHEA Grapalat" w:hAnsi="GHEA Grapalat" w:cs="Sylfaen"/>
          <w:bCs/>
          <w:lang w:val="es-ES"/>
        </w:rPr>
        <w:t>(</w:t>
      </w:r>
      <w:r>
        <w:rPr>
          <w:rFonts w:ascii="GHEA Grapalat" w:hAnsi="GHEA Grapalat" w:cs="Sylfaen"/>
          <w:lang w:val="en-US"/>
        </w:rPr>
        <w:t>կետն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ուժը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կորցրել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պետի</w:t>
      </w:r>
      <w:r>
        <w:rPr>
          <w:rFonts w:ascii="GHEA Grapalat" w:hAnsi="GHEA Grapalat" w:cs="Sylfaen"/>
          <w:lang w:val="es-ES"/>
        </w:rPr>
        <w:t xml:space="preserve"> 20.01.2020</w:t>
      </w:r>
      <w:r>
        <w:rPr>
          <w:rFonts w:ascii="GHEA Grapalat" w:hAnsi="GHEA Grapalat" w:cs="Sylfaen"/>
          <w:lang w:val="en-US"/>
        </w:rPr>
        <w:t>թ</w:t>
      </w:r>
      <w:r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hAnsi="GHEA Grapalat" w:cs="Sylfaen"/>
          <w:lang w:val="en-US"/>
        </w:rPr>
        <w:t>թիվ</w:t>
      </w:r>
      <w:r>
        <w:rPr>
          <w:rFonts w:ascii="GHEA Grapalat" w:hAnsi="GHEA Grapalat" w:cs="Sylfaen"/>
          <w:lang w:val="es-ES"/>
        </w:rPr>
        <w:t xml:space="preserve"> 4-</w:t>
      </w:r>
      <w:r>
        <w:rPr>
          <w:rFonts w:ascii="GHEA Grapalat" w:hAnsi="GHEA Grapalat" w:cs="Sylfaen"/>
          <w:lang w:val="en-US"/>
        </w:rPr>
        <w:t>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հրամանով</w:t>
      </w:r>
      <w:r>
        <w:rPr>
          <w:rFonts w:ascii="GHEA Grapalat" w:hAnsi="GHEA Grapalat"/>
          <w:lang w:val="es-ES"/>
        </w:rPr>
        <w:t>),</w:t>
      </w:r>
    </w:p>
    <w:p>
      <w:pPr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97.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98.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99.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 w:eastAsia="Sylfaen"/>
          <w:b/>
          <w:color w:val="4D4D4D"/>
          <w:lang w:val="es-ES"/>
        </w:rPr>
        <w:t xml:space="preserve"> </w:t>
      </w:r>
      <w:r>
        <w:rPr>
          <w:rFonts w:ascii="GHEA Grapalat" w:hAnsi="GHEA Grapalat" w:cs="Sylfaen"/>
        </w:rPr>
        <w:t>կադրերի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-2.3-99),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100.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Արաբկիրի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-2.3-100),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Շենգավիթի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102.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Քանաքեռ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</w:rPr>
        <w:t>Զեյթունի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-2.3-102),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103.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Էրեբունու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-2.3-103),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104.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Նոր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Նորքի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-2.3-104),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105.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Կենտրոնական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-2.3-105),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106.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Մաշտոցի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-2.3-106),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107.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Մալաթիայի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-2.3-107),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108.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Աշտարակի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-2.3-108),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109.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Արտաշատի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-2.3-109),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110.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Արարատի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-2.3-110),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Մասիսի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112.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Արմավիրի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-2.3-112),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113.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Վաղարշապատի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-2.3-113),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114.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Գյումրի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Մուշի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-2.3-114),</w:t>
      </w:r>
    </w:p>
    <w:p>
      <w:pPr>
        <w:ind w:right="180"/>
        <w:jc w:val="both"/>
        <w:rPr>
          <w:rFonts w:ascii="GHEA Grapalat" w:hAnsi="GHEA Grapalat"/>
          <w:lang w:val="es-ES"/>
        </w:rPr>
      </w:pP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115.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Գյումրի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Կումայրիի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-2.3-115),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116.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Ախուրյանի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-2.3-116),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117.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Արթիկի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-2.3-117),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118.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Վանաձոր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Բազումի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-2.3-118),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119.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Վանաձոր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քաղաքի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Տարոնի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-2.3-119),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120.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Թումանյանի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-2.3-120),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Սպիտակի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122.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Հրազդանի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-2.3-122),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123.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Կոտայքի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-2.3-123),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124.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Նաիրիի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-2.3-124),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125.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Գավառի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-2.3-125),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126.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Սևանի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-2.3-126),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127.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Մարտունու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-2.3-127),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128.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Կապանի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-2.3-128),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129.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Գորիսի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-2.3-129),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130.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Սիսիանի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-2.3-130),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131.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Իջևանի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-2.3-131),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132.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Եղեգնաձորի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</w:rPr>
        <w:t>բաժանմունքի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</w:rPr>
        <w:t>պետ</w:t>
      </w:r>
      <w:r>
        <w:rPr>
          <w:rFonts w:ascii="GHEA Grapalat" w:hAnsi="GHEA Grapalat"/>
          <w:lang w:val="es-ES"/>
        </w:rPr>
        <w:t xml:space="preserve">  (</w:t>
      </w:r>
      <w:r>
        <w:rPr>
          <w:rFonts w:ascii="GHEA Grapalat" w:hAnsi="GHEA Grapalat" w:cs="Sylfaen"/>
        </w:rPr>
        <w:t>ծածկագիր</w:t>
      </w:r>
      <w:r>
        <w:rPr>
          <w:rFonts w:ascii="GHEA Grapalat" w:hAnsi="GHEA Grapalat"/>
          <w:lang w:val="es-ES"/>
        </w:rPr>
        <w:t>` 03-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  <w:lang w:val="es-ES"/>
        </w:rPr>
        <w:t>-2.3-132),</w:t>
      </w:r>
    </w:p>
    <w:p>
      <w:pPr>
        <w:pStyle w:val="11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133. </w:t>
      </w:r>
      <w:r>
        <w:rPr>
          <w:rFonts w:ascii="GHEA Grapalat" w:hAnsi="GHEA Grapalat"/>
          <w:sz w:val="22"/>
          <w:szCs w:val="22"/>
        </w:rPr>
        <w:t>Հայաստանի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Հանրապետության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ոստիկանության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անձնագրային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վիզաների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վարչության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Դավթաշենի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անձնագրային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բաժանմունքի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պետ</w:t>
      </w:r>
      <w:r>
        <w:rPr>
          <w:rFonts w:ascii="GHEA Grapalat" w:hAnsi="GHEA Grapalat"/>
          <w:sz w:val="22"/>
          <w:szCs w:val="22"/>
          <w:lang w:val="es-ES"/>
        </w:rPr>
        <w:t xml:space="preserve"> (</w:t>
      </w:r>
      <w:r>
        <w:rPr>
          <w:rFonts w:ascii="GHEA Grapalat" w:hAnsi="GHEA Grapalat"/>
          <w:sz w:val="22"/>
          <w:szCs w:val="22"/>
        </w:rPr>
        <w:t>ծածկագիր</w:t>
      </w:r>
      <w:r>
        <w:rPr>
          <w:rFonts w:ascii="GHEA Grapalat" w:hAnsi="GHEA Grapalat"/>
          <w:sz w:val="22"/>
          <w:szCs w:val="22"/>
          <w:lang w:val="es-ES"/>
        </w:rPr>
        <w:t>` 03-</w:t>
      </w:r>
      <w:r>
        <w:rPr>
          <w:rFonts w:ascii="GHEA Grapalat" w:hAnsi="GHEA Grapalat"/>
          <w:sz w:val="22"/>
          <w:szCs w:val="22"/>
        </w:rPr>
        <w:t>Հ</w:t>
      </w:r>
      <w:r>
        <w:rPr>
          <w:rFonts w:ascii="GHEA Grapalat" w:hAnsi="GHEA Grapalat"/>
          <w:sz w:val="22"/>
          <w:szCs w:val="22"/>
          <w:lang w:val="es-ES"/>
        </w:rPr>
        <w:t>-2.3-133),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134. </w:t>
      </w:r>
      <w:r>
        <w:rPr>
          <w:rFonts w:ascii="GHEA Grapalat" w:hAnsi="GHEA Grapalat"/>
          <w:sz w:val="22"/>
          <w:szCs w:val="22"/>
        </w:rPr>
        <w:t>Հայաստանի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Հանրապետության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ոստիկանության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անձնագրային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վիզաների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վարչության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Ավանի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անձնագրային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բաժանմունքի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պետ</w:t>
      </w:r>
      <w:r>
        <w:rPr>
          <w:rFonts w:ascii="GHEA Grapalat" w:hAnsi="GHEA Grapalat"/>
          <w:sz w:val="22"/>
          <w:szCs w:val="22"/>
          <w:lang w:val="es-ES"/>
        </w:rPr>
        <w:t xml:space="preserve"> (</w:t>
      </w:r>
      <w:r>
        <w:rPr>
          <w:rFonts w:ascii="GHEA Grapalat" w:hAnsi="GHEA Grapalat"/>
          <w:sz w:val="22"/>
          <w:szCs w:val="22"/>
        </w:rPr>
        <w:t>ծածկագիր</w:t>
      </w:r>
      <w:r>
        <w:rPr>
          <w:rFonts w:ascii="GHEA Grapalat" w:hAnsi="GHEA Grapalat"/>
          <w:sz w:val="22"/>
          <w:szCs w:val="22"/>
          <w:lang w:val="es-ES"/>
        </w:rPr>
        <w:t>` 03-</w:t>
      </w:r>
      <w:r>
        <w:rPr>
          <w:rFonts w:ascii="GHEA Grapalat" w:hAnsi="GHEA Grapalat"/>
          <w:sz w:val="22"/>
          <w:szCs w:val="22"/>
        </w:rPr>
        <w:t>Հ</w:t>
      </w:r>
      <w:r>
        <w:rPr>
          <w:rFonts w:ascii="GHEA Grapalat" w:hAnsi="GHEA Grapalat"/>
          <w:sz w:val="22"/>
          <w:szCs w:val="22"/>
          <w:lang w:val="es-ES"/>
        </w:rPr>
        <w:t>-2.3-134):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 w:eastAsia="Times New Roman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>
      <w:pPr>
        <w:ind w:right="180"/>
        <w:jc w:val="both"/>
        <w:rPr>
          <w:rFonts w:ascii="GHEA Grapalat" w:hAnsi="GHEA Grapalat"/>
          <w:lang w:val="es-ES"/>
        </w:rPr>
      </w:pPr>
    </w:p>
    <w:p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>1-</w:t>
      </w:r>
      <w:r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հաշվառման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հաշվետվությունների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բաժնի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բյուջեի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պլանավորման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կատարման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բաժնի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-3.1- 2),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4.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կադրերի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քաղաքացիական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հատուկ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ծառայության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անձնակազմի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կառավարման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բաժնի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-3.1- 4),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8.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ինֆորմացիոն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կենտրոնի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վիճակագրության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-3.1- 8),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9.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կադրերի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քաղաքացիական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հատուկ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ծառայության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անձնակազմի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կառավարման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բաժնի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-3.1- 9),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10.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ինֆորմացիոն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կենտրոնի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օպերատիվ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տեղեկատու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հաշվառումների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հատուկ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ֆոնդերի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օպերատիվ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հաշվառումների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հատուկ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ֆոնդերի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-3.1- 10),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11.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բժշկական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կադրերի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-3.1- 11),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12.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08.04.2020թ. թիվ 19-L հրամանով)</w:t>
      </w:r>
    </w:p>
    <w:p>
      <w:pPr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15.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16.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անձնագրային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վիզաների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կադրերի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-3.1- 16),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17.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ֆինանսաբյուջետային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սոցիալական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ապահովման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կենսաթոշակների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նշանակման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կենսաթոշակների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նշանակման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հաշվառման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-3.1- 17),</w:t>
      </w:r>
    </w:p>
    <w:p>
      <w:pPr>
        <w:ind w:right="180"/>
        <w:jc w:val="both"/>
        <w:rPr>
          <w:rFonts w:ascii="GHEA Grapalat" w:hAnsi="GHEA Grapalat"/>
          <w:lang w:val="es-ES"/>
        </w:rPr>
      </w:pP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18.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19.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ճանապարհային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-3.1- 19),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20.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Երևան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քաղաքի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բաժանմունքի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-3.1- 20),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21.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29.12.2020թ. թիվ 44-L հրամանով),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22.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Շիրակի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-3.1-22),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23.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Լոռու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-3.1-23),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24.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Տավուշի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 xml:space="preserve"> 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-3.1-24),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25.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26.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Կոտայքի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-3.1-26),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27.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Արագածոտնի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/>
          <w:lang w:val="es-ES"/>
        </w:rPr>
        <w:t>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-3.1-27),</w:t>
      </w:r>
    </w:p>
    <w:p>
      <w:pPr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s-ES"/>
        </w:rPr>
        <w:t xml:space="preserve">28.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29.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Արարատի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-3.1-29),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30.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Վայոց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Ձորի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-3.1-30),</w:t>
      </w:r>
    </w:p>
    <w:p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31.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ոստիկանության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Սյունիքի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մարզային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վարչության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ֆինանսական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խմբի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մասնագետ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n-US"/>
        </w:rPr>
        <w:t>գլխավոր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հաշվապահ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lang w:val="es-ES"/>
        </w:rPr>
        <w:t>(</w:t>
      </w:r>
      <w:r>
        <w:rPr>
          <w:rFonts w:ascii="GHEA Grapalat" w:hAnsi="GHEA Grapalat" w:cs="Sylfaen"/>
          <w:lang w:val="en-US"/>
        </w:rPr>
        <w:t>ծածկագիր՝</w:t>
      </w:r>
      <w:r>
        <w:rPr>
          <w:rFonts w:ascii="GHEA Grapalat" w:hAnsi="GHEA Grapalat"/>
          <w:lang w:val="es-ES"/>
        </w:rPr>
        <w:t xml:space="preserve">   03-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/>
          <w:lang w:val="es-ES"/>
        </w:rPr>
        <w:t>-3.1-31),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03-Հ-3.1-37):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38.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03-Հ-3.1-38):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39.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03-Հ-3.1-39):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40  Հայաստանի Հանրապետության ոստիկանության բժշկական վարչության ֆինանսատնտեսական բաժանմունքի գլխավոր մասնագետ (ծածկագիր՝ 03-Հ-3.1-40):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41. Հայաստանի Հանրապետության ոստիկանության տնտեսական վարչության կադրերի գծով տեսուչ (ծածկագիր՝ 03-Հ-3.1-41):</w:t>
      </w:r>
    </w:p>
    <w:p>
      <w:pPr>
        <w:ind w:right="180"/>
        <w:jc w:val="both"/>
        <w:rPr>
          <w:rFonts w:ascii="GHEA Grapalat" w:hAnsi="GHEA Grapalat"/>
          <w:lang w:val="hy-AM"/>
        </w:rPr>
      </w:pPr>
    </w:p>
    <w:p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>2-</w:t>
      </w:r>
      <w:r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Style w:val="7"/>
        <w:tblW w:w="10710" w:type="dxa"/>
        <w:tblInd w:w="-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6.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7.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-3.2- 7),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բյուջեի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պլանավորման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կատարման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-3.2- 9),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10. 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բյուջեի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պլանավորման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կատարման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-3.2- 10),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17.  </w:t>
            </w:r>
            <w:r>
              <w:rPr>
                <w:rFonts w:ascii="GHEA Grapalat" w:hAnsi="GHEA Grapalat" w:cs="Sylfaen"/>
                <w:bCs/>
                <w:lang w:val="es-ES"/>
              </w:rPr>
              <w:t>(</w:t>
            </w:r>
            <w:r>
              <w:rPr>
                <w:rFonts w:ascii="GHEA Grapalat" w:hAnsi="GHEA Grapalat" w:cs="Sylfaen"/>
                <w:lang w:val="en-US"/>
              </w:rPr>
              <w:t>կետն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ուժը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կորցրել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է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պետի</w:t>
            </w:r>
            <w:r>
              <w:rPr>
                <w:rFonts w:ascii="GHEA Grapalat" w:hAnsi="GHEA Grapalat" w:cs="Sylfaen"/>
                <w:lang w:val="es-ES"/>
              </w:rPr>
              <w:t xml:space="preserve"> 20.01.2020</w:t>
            </w:r>
            <w:r>
              <w:rPr>
                <w:rFonts w:ascii="GHEA Grapalat" w:hAnsi="GHEA Grapalat" w:cs="Sylfaen"/>
                <w:lang w:val="en-US"/>
              </w:rPr>
              <w:t>թ</w:t>
            </w:r>
            <w:r>
              <w:rPr>
                <w:rFonts w:ascii="GHEA Grapalat" w:hAnsi="GHEA Grapalat" w:cs="Sylfaen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lang w:val="en-US"/>
              </w:rPr>
              <w:t>թիվ</w:t>
            </w:r>
            <w:r>
              <w:rPr>
                <w:rFonts w:ascii="GHEA Grapalat" w:hAnsi="GHEA Grapalat" w:cs="Sylfaen"/>
                <w:lang w:val="es-ES"/>
              </w:rPr>
              <w:t xml:space="preserve"> 4-</w:t>
            </w:r>
            <w:r>
              <w:rPr>
                <w:rFonts w:ascii="GHEA Grapalat" w:hAnsi="GHEA Grapalat" w:cs="Sylfaen"/>
                <w:lang w:val="en-US"/>
              </w:rPr>
              <w:t>Լ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հրամանով</w:t>
            </w:r>
            <w:r>
              <w:rPr>
                <w:rFonts w:ascii="GHEA Grapalat" w:hAnsi="GHEA Grapalat"/>
                <w:lang w:val="es-ES"/>
              </w:rPr>
              <w:t xml:space="preserve">),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18.  </w:t>
            </w:r>
            <w:r>
              <w:rPr>
                <w:rFonts w:ascii="GHEA Grapalat" w:hAnsi="GHEA Grapalat" w:cs="Sylfaen"/>
                <w:bCs/>
                <w:lang w:val="es-ES"/>
              </w:rPr>
              <w:t>(</w:t>
            </w:r>
            <w:r>
              <w:rPr>
                <w:rFonts w:ascii="GHEA Grapalat" w:hAnsi="GHEA Grapalat" w:cs="Sylfaen"/>
                <w:lang w:val="en-US"/>
              </w:rPr>
              <w:t>կետն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ուժը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կորցրել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է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պետի</w:t>
            </w:r>
            <w:r>
              <w:rPr>
                <w:rFonts w:ascii="GHEA Grapalat" w:hAnsi="GHEA Grapalat" w:cs="Sylfaen"/>
                <w:lang w:val="es-ES"/>
              </w:rPr>
              <w:t xml:space="preserve"> 20.01.2020</w:t>
            </w:r>
            <w:r>
              <w:rPr>
                <w:rFonts w:ascii="GHEA Grapalat" w:hAnsi="GHEA Grapalat" w:cs="Sylfaen"/>
                <w:lang w:val="en-US"/>
              </w:rPr>
              <w:t>թ</w:t>
            </w:r>
            <w:r>
              <w:rPr>
                <w:rFonts w:ascii="GHEA Grapalat" w:hAnsi="GHEA Grapalat" w:cs="Sylfaen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lang w:val="en-US"/>
              </w:rPr>
              <w:t>թիվ</w:t>
            </w:r>
            <w:r>
              <w:rPr>
                <w:rFonts w:ascii="GHEA Grapalat" w:hAnsi="GHEA Grapalat" w:cs="Sylfaen"/>
                <w:lang w:val="es-ES"/>
              </w:rPr>
              <w:t xml:space="preserve"> 4-</w:t>
            </w:r>
            <w:r>
              <w:rPr>
                <w:rFonts w:ascii="GHEA Grapalat" w:hAnsi="GHEA Grapalat" w:cs="Sylfaen"/>
                <w:lang w:val="en-US"/>
              </w:rPr>
              <w:t>Լ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հրամանով</w:t>
            </w:r>
            <w:r>
              <w:rPr>
                <w:rFonts w:ascii="GHEA Grapalat" w:hAnsi="GHEA Grapalat"/>
                <w:lang w:val="es-ES"/>
              </w:rPr>
              <w:t>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-3.2- 38),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-3.2- 42),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-3.2- 43),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-3.2- 45),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47.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-3.2- 49),  </w:t>
            </w:r>
          </w:p>
          <w:p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64.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-3.2- 64),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68.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69.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71.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քարտուղարության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-3.2- 71),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72.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քարտուղարության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-3.2- 72),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76.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77.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78.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79.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83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86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89.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99.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109.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)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119.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122. 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124. 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126. 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127. 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129.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137.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143.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144.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145.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146.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147.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236.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237.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238.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243. </w:t>
            </w:r>
            <w:r>
              <w:rPr>
                <w:rFonts w:ascii="GHEA Grapalat" w:hAnsi="GHEA Grapalat" w:cs="Sylfaen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կադրերի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քաղաքացիական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հատուկ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ծառայության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անձնակազմի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կառավարման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-3.2-243),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249.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սոցիալական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ապահովման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կենսաթոշակների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նշանակման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սոցիալ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իրավական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-3.2-249),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250.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սոցիալական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ապահովման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կենսաթոշակների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նշանակման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սոցիալ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իրավական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-3.2- 250),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սոցիալական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ապահովման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կենսաթոշակների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նշանակման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կենսաթոշակների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նշանակման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-3.2- 252),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253.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սոցիալական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ապահովման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կենսաթոշակների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նշանակման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կենսաթոշակների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նշանակման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-3.2- 253),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259.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260.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-3.2-341),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-3.2-342),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343.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-3.2- 343),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344.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-3.2- 344),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345.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-3.2- 345),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347.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-3.2- 347),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348.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-3.2- 348),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349.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-3.2- 349),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350.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-3.2- 350),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-3.2- 351),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-3.2- 352),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353.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354.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-3.2- 354),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355.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քաղաքացիության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356.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քաղաքացու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կենտրոնացված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տպագրության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357.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բնակչության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ռեգիստրի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սպասարկման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358.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բնակչության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ռեգիստրի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սպասարկման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359.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բնակչության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ռեգիստրի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սպասարկման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-3.2- 359),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360.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բնակչության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ռեգիստրի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սպասարկման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-3.2- 360),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361.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բնակչության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ռեգիստրի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սպասարկման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-3.2- 361),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362.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363.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369.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կադրերի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-3.2- 369),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370.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կադրերի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Արաբկիրի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Արաբկիրի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373.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Արաբկիրի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374.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Շենգավիթի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375.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Շենգավիթի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376.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Զեյթունի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s-ES"/>
              </w:rPr>
              <w:t>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377.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Զեյթունի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s-ES"/>
              </w:rPr>
              <w:t>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-3.2- 377),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378.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Զեյթունի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s-ES"/>
              </w:rPr>
              <w:t>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379.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Էրեբունու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-3.2- 379),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380.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Էրեբունու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381.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Նոր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Նորքի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 381),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382.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Նոր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Նորքի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383.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Նոր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Նորքի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384.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Կենտրոնական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385.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 w:cs="Sylfaen"/>
                <w:lang w:val="en-US"/>
              </w:rPr>
              <w:t>Կենտրոնական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386.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Կենտրոնական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387.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Կենտրոնական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388. </w:t>
            </w:r>
            <w:r>
              <w:rPr>
                <w:rFonts w:ascii="GHEA Grapalat" w:hAnsi="GHEA Grapalat" w:cs="Sylfaen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Մաշտոցի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 w:cs="Sylfaen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-3.2- 388),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389.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Մաշտոցի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-3.2- 389),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Մալաթիայի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Մալաթիայի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-3.2- 391),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Մալաթիայի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 392),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Աշտարակի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Աշտարակի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Արտաշատի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Արտաշատի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Արարատի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Մասիսի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399.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Արմավիրի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-3.2- 399),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Արմավիրի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Վաղարշապատի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Վաղարշապատի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Գյումրի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Մուշի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-3.2-403),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Գյումրի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Մուշի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-3.2-404),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Գյումրի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Կումայրիի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Գյումրի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Կումայրիի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Ախուրյանի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Արթիկի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409.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Վանաձոր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Բազումի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-3.2- 409),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Վանաձոր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Բազումի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Վանաձոր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Տարոնի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Վանաձոր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Տարոնի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Թումանյանի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Սպիտակի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Հրազդանի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Կոտայքի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Կոտայքի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Նաիրիի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419.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Գավառի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-3.2- 419),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Սևանի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Մարտունու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Մարտունու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Կապանի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Կապանի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Գորիսի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Սիսիանի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Իջևանի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Իջևանի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429.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Եղեգնաձորի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-3.2- 429),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Չարբախի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Նուբարաշենի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Մարաշի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Թալինի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Թալինի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Ապարանի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439.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Արագածի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-3.2- 439),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Արարատի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Բաղրամյանի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Մեծամորի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Անիի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Աշոցքի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Ամասիայի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Գուգարքի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Ստեփանավանի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Ստեփանավանի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449.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Տաշիրի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-3.2- 449),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Բյուրեղավանի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Նոր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Հաճնի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Չարենցավանի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Ճամբարակի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Վարդենիսի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Վարդենիսի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Քաջարանի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-3.2- 456),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Մեղրիի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Նոյեմբերյանի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459.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Տավուշի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-3.2- 459),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Դիլիջանի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վիզաների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Ջերմուկի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-3.2- 462),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-3.2- 463),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հաշվետվությունների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-3.2- 465),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ֆինանսաբյուջետային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բյուջեի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պլանավորման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կատարման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-3.2- 467),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469.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475.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բժշկական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վարչություն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ֆինանսատնտեսական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-3.2- 475),          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476.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477.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478.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ճանապարհային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-3.2-478),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479.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ճանապարհային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-3.2- 479),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ճանապարհային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-3.2- 480),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ճանապարհային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-3.2- 481),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ճանապարհային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-3.2- 482),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Երևան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-3.2- 484),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Երևան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-3.2- 485),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Երևան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-3.2- 486),  </w:t>
            </w:r>
          </w:p>
          <w:p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487.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488.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489.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-3.2- 490),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Լոռու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-3.2- 491),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Կոտայքի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-3.2- 494),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Արագածոտնի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-3.2- 495),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Արարատի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-3.2- 497),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Վայոց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Ձորի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-3.2- 498 ),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499.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Սյունիքի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ֆինանսական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խմբի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>-3.2- 499),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Երևան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էրեբունու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-3.2- 503),  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Երևան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Շենգավիթի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 505),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509.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Գյումրի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Մուշի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-3.2- 509),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Գյումրի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Կումայրիի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-3.2- 510),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511.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Աթիկի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-3.2- 511),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Ախուրյանի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-3.2- 512),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513.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Անիի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-3.2- 513),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Ամասիայի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-3.2- 514),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Շիրակի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Աշոցքի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 515),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Լոռու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Վանաձոր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Տարոնի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 516),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Լոռու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Վանաձոր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քաղաքի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Բազումի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-3.2- 517),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518.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Լոռու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Թումանյանի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-3.2- 518),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519.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Լոռու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Սպիտակի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-3.2- 519),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Լոռու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Ստեփանավանի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-3.2- 520),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522.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Լոռու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Գուգարքի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 522),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Տավուշի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Տավուշի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-3.2- 525),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526.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 </w:t>
            </w:r>
            <w:r>
              <w:rPr>
                <w:rFonts w:ascii="GHEA Grapalat" w:hAnsi="GHEA Grapalat"/>
                <w:lang w:val="en-US"/>
              </w:rPr>
              <w:t>Տավուշի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Դիլիջանի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-3.2- 526),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529.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Կոտայքի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Նաիրիի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-3.2- 534),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Կոտայքի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Չարենցավանի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-3.2- 535),      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537.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539.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Արարատի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Արտաշատի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-3.2- 544),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Արարատի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Արարատի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-3.2- 545),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546.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547.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Վայոց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Ձորի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Եղեգնաձորի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-3.2- 547),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548.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549.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550.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Սյունիքի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մարզային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Կապանի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-3.2- 550),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551.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552.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553.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554.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տնտեսական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նյութական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արժեքների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գույքի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ապահովման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-3.2- 554),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555. 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ոստիկանության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տնտեսական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վարչության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նյութական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արժեքների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հաշվառման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գույքի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ապահովման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s-ES"/>
              </w:rPr>
              <w:t xml:space="preserve">-3.2- 555),    </w:t>
            </w:r>
          </w:p>
          <w:p>
            <w:pPr>
              <w:pStyle w:val="11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556. </w:t>
            </w:r>
            <w:r>
              <w:rPr>
                <w:rFonts w:ascii="GHEA Grapalat" w:hAnsi="GHEA Grapalat"/>
                <w:sz w:val="22"/>
                <w:szCs w:val="22"/>
              </w:rPr>
              <w:t>Հայաստանի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անձնագրային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վիզաների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վարչության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Դավթաշենի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անձնագրային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բաժանմունքի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առաջատար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մասնագետ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</w:rPr>
              <w:t>ծածկագիր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>
              <w:rPr>
                <w:rFonts w:ascii="GHEA Grapalat" w:hAnsi="GHEA Grapalat"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-3.2-556),</w:t>
            </w:r>
          </w:p>
          <w:p>
            <w:pPr>
              <w:pStyle w:val="11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557. </w:t>
            </w:r>
            <w:r>
              <w:rPr>
                <w:rFonts w:ascii="GHEA Grapalat" w:hAnsi="GHEA Grapalat"/>
                <w:sz w:val="22"/>
                <w:szCs w:val="22"/>
              </w:rPr>
              <w:t>Հայաստանի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անձնագրային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վիզաների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վարչության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Ավանի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i </w:t>
            </w:r>
            <w:r>
              <w:rPr>
                <w:rFonts w:ascii="GHEA Grapalat" w:hAnsi="GHEA Grapalat"/>
                <w:sz w:val="22"/>
                <w:szCs w:val="22"/>
              </w:rPr>
              <w:t>անձնագրային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բաժանմունքի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առաջատար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մասնագետ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</w:rPr>
              <w:t>ծածկագիր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>
              <w:rPr>
                <w:rFonts w:ascii="GHEA Grapalat" w:hAnsi="GHEA Grapalat"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-3.2-557):</w:t>
            </w:r>
          </w:p>
          <w:p>
            <w:pPr>
              <w:tabs>
                <w:tab w:val="left" w:pos="851"/>
              </w:tabs>
              <w:jc w:val="both"/>
              <w:rPr>
                <w:rFonts w:ascii="GHEA Grapalat" w:hAnsi="GHEA Grapalat" w:eastAsia="Times New Roman"/>
                <w:lang w:val="hy-AM"/>
              </w:rPr>
            </w:pPr>
            <w:r>
              <w:rPr>
                <w:rFonts w:ascii="GHEA Grapalat" w:hAnsi="GHEA Grapalat" w:eastAsia="Times New Roman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>
            <w:pPr>
              <w:tabs>
                <w:tab w:val="left" w:pos="851"/>
              </w:tabs>
              <w:jc w:val="both"/>
              <w:rPr>
                <w:rFonts w:ascii="GHEA Grapalat" w:hAnsi="GHEA Grapalat" w:eastAsia="Times New Roman"/>
                <w:lang w:val="hy-AM"/>
              </w:rPr>
            </w:pPr>
            <w:r>
              <w:rPr>
                <w:rFonts w:ascii="GHEA Grapalat" w:hAnsi="GHEA Grapalat"/>
                <w:lang w:val="es-ES"/>
              </w:rPr>
              <w:t xml:space="preserve"> 55</w:t>
            </w:r>
            <w:r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24</w:t>
            </w:r>
            <w:r>
              <w:rPr>
                <w:rFonts w:ascii="GHEA Grapalat" w:hAnsi="GHEA Grapalat"/>
                <w:bCs/>
                <w:lang w:val="es-ES"/>
              </w:rPr>
              <w:t>.0</w:t>
            </w:r>
            <w:r>
              <w:rPr>
                <w:rFonts w:ascii="GHEA Grapalat" w:hAnsi="GHEA Grapalat"/>
                <w:bCs/>
                <w:lang w:val="hy-AM"/>
              </w:rPr>
              <w:t>3</w:t>
            </w:r>
            <w:r>
              <w:rPr>
                <w:rFonts w:ascii="GHEA Grapalat" w:hAnsi="GHEA Grapalat"/>
                <w:bCs/>
                <w:lang w:val="es-ES"/>
              </w:rPr>
              <w:t>.20</w:t>
            </w:r>
            <w:r>
              <w:rPr>
                <w:rFonts w:ascii="GHEA Grapalat" w:hAnsi="GHEA Grapalat"/>
                <w:bCs/>
                <w:lang w:val="hy-AM"/>
              </w:rPr>
              <w:t>21</w:t>
            </w:r>
            <w:r>
              <w:rPr>
                <w:rFonts w:ascii="GHEA Grapalat" w:hAnsi="GHEA Grapalat"/>
                <w:bCs/>
                <w:lang w:val="es-ES"/>
              </w:rPr>
              <w:t>թ. թիվ 1</w:t>
            </w:r>
            <w:r>
              <w:rPr>
                <w:rFonts w:ascii="GHEA Grapalat" w:hAnsi="GHEA Grapalat"/>
                <w:bCs/>
                <w:lang w:val="hy-AM"/>
              </w:rPr>
              <w:t>2</w:t>
            </w:r>
            <w:r>
              <w:rPr>
                <w:rFonts w:ascii="GHEA Grapalat" w:hAnsi="GHEA Grapalat"/>
                <w:bCs/>
                <w:lang w:val="es-ES"/>
              </w:rPr>
              <w:t>-L հրամանով)</w:t>
            </w:r>
            <w:r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</w:t>
            </w:r>
          </w:p>
          <w:p>
            <w:pPr>
              <w:pStyle w:val="11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560.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03-Հ-3.2-560):</w:t>
            </w:r>
          </w:p>
          <w:p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561.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03-Հ-3.2-561):</w:t>
            </w:r>
          </w:p>
          <w:p>
            <w:pPr>
              <w:tabs>
                <w:tab w:val="left" w:pos="851"/>
              </w:tabs>
              <w:jc w:val="both"/>
              <w:rPr>
                <w:rFonts w:ascii="GHEA Grapalat" w:hAnsi="GHEA Grapalat" w:eastAsia="Times New Roma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562. Հայաստանի Հանրապետության ոստիկանության  Արարատի մարզային վարչության Մասիսի բաժնի առաջատար մասնագետ-գլխավոր հաշվապահ (ծածկագիր՝ 03-Հ-3.2-562):</w:t>
            </w:r>
          </w:p>
          <w:p>
            <w:pPr>
              <w:pStyle w:val="11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>
      <w:pPr>
        <w:ind w:right="18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7"/>
        <w:tblW w:w="10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236. Հայաստանի  Հանրապետության   ոստիկանության  անձնագրային և վիզաների վարչության ֆինանսաբյուջետային բաժին առաջին   կարգի մասնագետ  (ծածկագիր՝  03-Հ-4.1- 236),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470.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473. Հայաստանի  Հանրապետության   ոստիկանության  անձնագրային և վիզաների վարչության </w:t>
            </w:r>
            <w:r>
              <w:rPr>
                <w:rFonts w:ascii="GHEA Grapalat" w:hAnsi="GHEA Grapalat" w:cs="Sylfaen"/>
                <w:lang w:val="hy-AM"/>
              </w:rPr>
              <w:t>Հայաստանի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Հանրապետության</w:t>
            </w:r>
            <w:r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474. Հայաստանի  Հանրապետության   ոստիկանության  անձնագրային և վիզաների վարչության </w:t>
            </w:r>
            <w:r>
              <w:rPr>
                <w:rFonts w:ascii="GHEA Grapalat" w:hAnsi="GHEA Grapalat" w:cs="Sylfaen"/>
                <w:lang w:val="hy-AM"/>
              </w:rPr>
              <w:t>Հայաստանի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Հանրապետության</w:t>
            </w:r>
            <w:r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475. Հայաստանի  Հանրապետության   ոստիկանության  անձնագրային և վիզաների վարչության </w:t>
            </w:r>
            <w:r>
              <w:rPr>
                <w:rFonts w:ascii="GHEA Grapalat" w:hAnsi="GHEA Grapalat" w:cs="Sylfaen"/>
                <w:lang w:val="hy-AM"/>
              </w:rPr>
              <w:t>Հայաստանի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Հանրապետության</w:t>
            </w:r>
            <w:r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494.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03-Հ-4.1-494),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495.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496.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497 Հայաստանի  Հանրապետության   ոստիկանության  անձնագրային և վիզաների վարչության Քանաքեռ-Զեյթունի  անձնագրային  բաժանմունքի  առաջին  կարգի  մասնագետ     (ծածկագիր՝  03-Հ-4.1- 497),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498.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517. Հայաստանի  Հանրապետության   ոստիկանության  անձնագրային և վիզաների վարչության    Կենտրոնական անձնագրային բաժանմունքի առաջին  կարգի մասնագետ  (ծածկագիր՝ 03-Հ-4.1-517 ),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518. Հայաստանի  Հանրապետության   ոստիկանության  անձնագրային և վիզաների վարչության   Կենտրոնական անձնագրային բաժանմունքի առաջին կարգի մասնագետ  (ծածկագիր՝  03-Հ-4.1-518 ),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519.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03-Հ-4.1- 519),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520.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521.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03-Հ-4.1-521 ),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522.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03-Հ-4.1- 522),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536. Հայաստանի  Հանրապետության   ոստիկանության  անձնագրային և վիզաների վարչության 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Մալաթիայի անձնագրային բաժանմունքի առաջին   կարգի մասնագետ  (ծածկագիր՝  03-Հ-4.1-536 ),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540.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556. Հայաստանի  Հանրապետության   ոստիկանության  անձնագրային և վիզաների վարչության Մասիսի  անձնագրային բաժանմունքի առաջին կարգի մասնագետ  (ծածկագիր՝  03-Հ-4.1-556),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563.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564.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565. Հայաստանի  Հանրապետության   ոստիկանության  անձնագրային և վիզաների վարչության  Վաղարշապատի անձնագրային բաժանմունքի առաջին կարգի մասնագետ (ծածկագիր՝  03-Հ-4.1-565),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566.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567.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568. Հայաստանի  Հանրապետության   ոստիկանության  անձնագրային և վիզաների վարչության Վաղարշապատի անձնագրային բաժանմունքի առաջին  կարգի մասնագետ (ծածկագիր՝ 03-Հ-4.1-568),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 Գյումրի քաղաքի Մուշի անձնագրային բաժանմունքի առաջին   կարգի մասնագետ  (ծածկագիր՝  03-Հ-4.1- 569),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574.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03-Հ-4.1- 574),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575. Հայաստանի  Հանրապետության   ոստիկանության  անձնագրային և վիզաների վարչության    Գյումրի քաղաքի Կումայրիի անձնագրային բաժանմունքի առաջին   կարգի մասնագետ  (ծածկագիր՝  03-Հ-4.1- 575),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599.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03-Հ-4.1-599),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609.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03-Հ-4.1-609),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612. Հայաստանի  Հանրապետության   ոստիկանության  անձնագրային և վիզաների վարչության Նաիրիի անձնագրային բաժանմունքի առաջին կարգի մասնագետ  (ծածկագիր՝  03-Հ-4.1-612),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628.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629. 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631.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641. Հայաստանի  Հանրապետության   ոստիկանության  անձնագրային և վիզաների վարչության  Նուբարաշենի անձնագրային խմբի առաջին կարգի մասնագետ  (ծածկագիր՝  03-Հ-4.1-641),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642.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643.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644.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645.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649.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650.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651.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652. </w:t>
            </w:r>
            <w:r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653. Հայաստանի  Հանրապետության   ոստիկանության  անձնագրային և վիզաների վարչության  Թալինի անձնագրային խմբի առաջին   կարգի մասնագետ  (ծածկագիր՝  03-Հ-4.1-653),</w:t>
            </w:r>
          </w:p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656. 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676. Հայաստանի  Հանրապետության   ոստիկանության  անձնագրային և վիզաների վարչության  Չարենցավանի անձնագրային խմբի առաջին   կարգի մասնագետ  (ծածկագիր՝  03-Հ-4.1-676),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679. Հայաստանի  Հանրապետության   ոստիկանության  անձնագրային և վիզաների վարչության  Ճամբարակի անձնագրային խմբի առաջին   կարգի մասնագետ  (ծածկագիր՝  03-Հ-4.1-679),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682. Հայաստանի  Հանրապետության   ոստիկանության  անձնագրային և վիզաների վարչության  Քաջարանի անձնագրային խմբի առաջին   կարգի մասնագետ  (ծածկագիր՝  03-Հ-4.1-682),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692. Հայաստանի  Հանրապետության   ոստիկանության  անձնագրային և վիզաների վարչության  Վայքի անձնագրային խմբի առաջին   կարգի մասնագետ  (ծածկագիր՝  03-Հ-4.1-692),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695.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03-Հ-4.1-695),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696.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03-Հ-4.1-696),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697.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03-Հ-4.1-697),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698.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03-Հ-4.1-698),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699. Հայաստանի Հանրապետության ոստիկանության անձնագրային և վիզաների վարչության Ավանի անձնագրային բաժանմունքի առաջին կարգի մասնագետ  (ծածկագիր՝  03-Հ-4.1-699),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700. Հայաստանի Հանրապետության ոստիկանության անձնագրային և վիզաների վարչության Ավանի անձնագրային բաժանմունքի առաջին կարգի մասնագետ  (ծածկագիր՝  03-Հ-4.1-700),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701. Հայաստանի Հանրապետության ոստիկանության անձնագրային և վիզաների վարչության Ավանի անձնագրային բաժանմունքի առաջին կարգի մասնագետ  (ծածկագիր՝  03-Հ-4.1-701),</w:t>
      </w:r>
    </w:p>
    <w:p>
      <w:pPr>
        <w:pStyle w:val="1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702. Հայաստանի Հանրապետության ոստիկանության անձնագրային և վիզաների վարչության Ավանի անձնագրային բաժանմունքի առաջին կարգի մասնագետ  (ծածկագիր՝  03-Հ-4.1-702):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03-Հ-4.1-704):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705. Հայաստանի Հանրապետության ոստիկանության անձնագրային և վիզաների վարչության քաղաքացիության բաժնի առաջին կարգի մասնագետ (ծածկագիր՝ 03-Հ-4.1-705):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eastAsia="Times New Roman"/>
          <w:lang w:val="hy-AM"/>
        </w:rPr>
        <w:t>706. Հայաստանի Հանրապետության ոստիկանության անձնագրային և վիզաների վարչության քաղաքացիության բաժնի առաջին կարգի մասնագետ (ծածկագիր՝ 03-Հ-4.1-706):</w:t>
      </w:r>
    </w:p>
    <w:p>
      <w:pPr>
        <w:tabs>
          <w:tab w:val="left" w:pos="851"/>
        </w:tabs>
        <w:jc w:val="both"/>
        <w:rPr>
          <w:rFonts w:ascii="GHEA Grapalat" w:hAnsi="GHEA Grapalat" w:eastAsia="Times New Roman"/>
          <w:lang w:val="hy-AM"/>
        </w:rPr>
      </w:pPr>
      <w:r>
        <w:rPr>
          <w:rFonts w:ascii="GHEA Grapalat" w:hAnsi="GHEA Grapalat" w:cs="Sylfaen"/>
          <w:lang w:val="hy-AM"/>
        </w:rPr>
        <w:t>707. Հայաստանի Հանրապետության ոստիկանության  անձնագրային և վիզաների վարչության իրավաբանական բաժանմունքի առաջին կարգի մասնագետ (ծածկագիր՝ 03-Հ-4.1-707):</w:t>
      </w:r>
    </w:p>
    <w:p>
      <w:pPr>
        <w:ind w:right="180"/>
        <w:rPr>
          <w:rFonts w:ascii="GHEA Grapalat" w:hAnsi="GHEA Grapalat"/>
          <w:sz w:val="24"/>
          <w:szCs w:val="24"/>
          <w:lang w:val="hy-AM"/>
        </w:rPr>
      </w:pPr>
    </w:p>
    <w:p>
      <w:pPr>
        <w:pStyle w:val="15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>
        <w:rPr>
          <w:u w:val="single"/>
          <w:lang w:val="hy-AM"/>
        </w:rPr>
        <w:t>_______________________________________</w:t>
      </w:r>
    </w:p>
    <w:p>
      <w:pPr>
        <w:pStyle w:val="15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hy-AM"/>
        </w:rPr>
      </w:pPr>
      <w:r>
        <w:rPr>
          <w:lang w:val="hy-AM"/>
        </w:rPr>
        <w:t xml:space="preserve">   </w:t>
      </w:r>
    </w:p>
    <w:p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08.07.2019թ. թիվ 13-Լ հրամանի հիման վրա)</w:t>
      </w:r>
    </w:p>
    <w:p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20.01.2020թ. թիվ 4-Լ հրամանի հիման վրա)</w:t>
      </w:r>
    </w:p>
    <w:p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(Հավելվածը խմբագրվել է 08.04.2020թ. թիվ 19-Լ հրամանի հիման վրա)</w:t>
      </w: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30.12.2020թ. թիվ 44-Լ հրամանի հիման վրա)</w:t>
      </w: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04.02.2021թ. թիվ 4-Լ հրամանի հիման վրա)</w:t>
      </w: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18.02.2021թ. թիվ 8-Լ հրամանի հիման վրա)</w:t>
      </w: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24.03.2021թ. թիվ 12-Լ հրամանի հիման վրա)</w:t>
      </w: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sectPr>
      <w:headerReference r:id="rId5" w:type="default"/>
      <w:pgSz w:w="11906" w:h="16838"/>
      <w:pgMar w:top="450" w:right="656" w:bottom="0" w:left="900" w:header="45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Armeni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>
    <w:pPr>
      <w:pStyle w:val="13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0784E"/>
    <w:multiLevelType w:val="multilevel"/>
    <w:tmpl w:val="3F10784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Sylfae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8D"/>
    <w:rsid w:val="00015783"/>
    <w:rsid w:val="00016486"/>
    <w:rsid w:val="00030F0C"/>
    <w:rsid w:val="0006184D"/>
    <w:rsid w:val="00080133"/>
    <w:rsid w:val="00092920"/>
    <w:rsid w:val="000D7009"/>
    <w:rsid w:val="000E37B0"/>
    <w:rsid w:val="000E4BE0"/>
    <w:rsid w:val="000F08B1"/>
    <w:rsid w:val="000F5D99"/>
    <w:rsid w:val="00101E7E"/>
    <w:rsid w:val="00103AAD"/>
    <w:rsid w:val="00112AC3"/>
    <w:rsid w:val="00116E02"/>
    <w:rsid w:val="00122580"/>
    <w:rsid w:val="00134983"/>
    <w:rsid w:val="001406C6"/>
    <w:rsid w:val="001545E5"/>
    <w:rsid w:val="00155669"/>
    <w:rsid w:val="00164AA4"/>
    <w:rsid w:val="001666ED"/>
    <w:rsid w:val="00167F45"/>
    <w:rsid w:val="00174697"/>
    <w:rsid w:val="0018317B"/>
    <w:rsid w:val="00184935"/>
    <w:rsid w:val="00191988"/>
    <w:rsid w:val="001C24B6"/>
    <w:rsid w:val="001E1241"/>
    <w:rsid w:val="001E4FC9"/>
    <w:rsid w:val="001E50F8"/>
    <w:rsid w:val="00207423"/>
    <w:rsid w:val="00231301"/>
    <w:rsid w:val="00237496"/>
    <w:rsid w:val="0026082B"/>
    <w:rsid w:val="002878D0"/>
    <w:rsid w:val="00292C1C"/>
    <w:rsid w:val="00294FBD"/>
    <w:rsid w:val="002A3B44"/>
    <w:rsid w:val="002A76DB"/>
    <w:rsid w:val="002E157B"/>
    <w:rsid w:val="00310EFA"/>
    <w:rsid w:val="003142BB"/>
    <w:rsid w:val="00335BDB"/>
    <w:rsid w:val="00360F99"/>
    <w:rsid w:val="00385897"/>
    <w:rsid w:val="00386D95"/>
    <w:rsid w:val="00390B5C"/>
    <w:rsid w:val="003A1EA6"/>
    <w:rsid w:val="003B1F9E"/>
    <w:rsid w:val="003B5220"/>
    <w:rsid w:val="003B522F"/>
    <w:rsid w:val="003E2545"/>
    <w:rsid w:val="003F3551"/>
    <w:rsid w:val="00400FC1"/>
    <w:rsid w:val="004160F5"/>
    <w:rsid w:val="00420F19"/>
    <w:rsid w:val="00443C1E"/>
    <w:rsid w:val="0045557C"/>
    <w:rsid w:val="00455A86"/>
    <w:rsid w:val="00472D57"/>
    <w:rsid w:val="00475540"/>
    <w:rsid w:val="004A41BC"/>
    <w:rsid w:val="004A6F72"/>
    <w:rsid w:val="004D3646"/>
    <w:rsid w:val="005057B1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84257"/>
    <w:rsid w:val="0059748D"/>
    <w:rsid w:val="005A6B06"/>
    <w:rsid w:val="005B07A0"/>
    <w:rsid w:val="005B4B63"/>
    <w:rsid w:val="005B7388"/>
    <w:rsid w:val="005C12DF"/>
    <w:rsid w:val="005C12FF"/>
    <w:rsid w:val="005D2D3F"/>
    <w:rsid w:val="005F17D3"/>
    <w:rsid w:val="00610EF6"/>
    <w:rsid w:val="006242F3"/>
    <w:rsid w:val="0063509F"/>
    <w:rsid w:val="00636AB8"/>
    <w:rsid w:val="00640633"/>
    <w:rsid w:val="0066611D"/>
    <w:rsid w:val="00690BDE"/>
    <w:rsid w:val="006928F7"/>
    <w:rsid w:val="006B3F34"/>
    <w:rsid w:val="006C4D71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801494"/>
    <w:rsid w:val="00801EBD"/>
    <w:rsid w:val="00804809"/>
    <w:rsid w:val="0083276F"/>
    <w:rsid w:val="00845814"/>
    <w:rsid w:val="00856E54"/>
    <w:rsid w:val="00861EB7"/>
    <w:rsid w:val="00870B2F"/>
    <w:rsid w:val="00877B3A"/>
    <w:rsid w:val="00895E44"/>
    <w:rsid w:val="008A768B"/>
    <w:rsid w:val="008B1E7F"/>
    <w:rsid w:val="008C3F17"/>
    <w:rsid w:val="008C71B1"/>
    <w:rsid w:val="008D0712"/>
    <w:rsid w:val="008E6055"/>
    <w:rsid w:val="008E613E"/>
    <w:rsid w:val="0091184A"/>
    <w:rsid w:val="009341E0"/>
    <w:rsid w:val="00937365"/>
    <w:rsid w:val="00941B77"/>
    <w:rsid w:val="00976141"/>
    <w:rsid w:val="0097703A"/>
    <w:rsid w:val="00982381"/>
    <w:rsid w:val="0098389B"/>
    <w:rsid w:val="00996210"/>
    <w:rsid w:val="009A572F"/>
    <w:rsid w:val="009D297A"/>
    <w:rsid w:val="009D43A5"/>
    <w:rsid w:val="009E6D55"/>
    <w:rsid w:val="00A05C19"/>
    <w:rsid w:val="00A06764"/>
    <w:rsid w:val="00A307F7"/>
    <w:rsid w:val="00A34DC5"/>
    <w:rsid w:val="00A377C3"/>
    <w:rsid w:val="00A41FAC"/>
    <w:rsid w:val="00AB62B3"/>
    <w:rsid w:val="00AB6E01"/>
    <w:rsid w:val="00AC11F9"/>
    <w:rsid w:val="00AF733F"/>
    <w:rsid w:val="00B21396"/>
    <w:rsid w:val="00B42DF8"/>
    <w:rsid w:val="00B57DF9"/>
    <w:rsid w:val="00B6725D"/>
    <w:rsid w:val="00BE7CDE"/>
    <w:rsid w:val="00BF0A25"/>
    <w:rsid w:val="00BF2586"/>
    <w:rsid w:val="00BF2640"/>
    <w:rsid w:val="00C00C24"/>
    <w:rsid w:val="00C37017"/>
    <w:rsid w:val="00C56249"/>
    <w:rsid w:val="00C56823"/>
    <w:rsid w:val="00C60961"/>
    <w:rsid w:val="00C835A3"/>
    <w:rsid w:val="00C96C0B"/>
    <w:rsid w:val="00CB2F67"/>
    <w:rsid w:val="00CB4BE9"/>
    <w:rsid w:val="00CB4BF3"/>
    <w:rsid w:val="00CC35BC"/>
    <w:rsid w:val="00CD6F4C"/>
    <w:rsid w:val="00CE6F76"/>
    <w:rsid w:val="00CE7028"/>
    <w:rsid w:val="00D21238"/>
    <w:rsid w:val="00D34F0A"/>
    <w:rsid w:val="00D414C2"/>
    <w:rsid w:val="00D5790B"/>
    <w:rsid w:val="00D6285C"/>
    <w:rsid w:val="00D6746E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C5C14"/>
    <w:rsid w:val="00ED72B4"/>
    <w:rsid w:val="00EE4A6A"/>
    <w:rsid w:val="00F00D53"/>
    <w:rsid w:val="00F113A8"/>
    <w:rsid w:val="00F226EF"/>
    <w:rsid w:val="00F23DB6"/>
    <w:rsid w:val="00F413B8"/>
    <w:rsid w:val="00F43336"/>
    <w:rsid w:val="00F44467"/>
    <w:rsid w:val="00F456BF"/>
    <w:rsid w:val="00F47E11"/>
    <w:rsid w:val="00F50638"/>
    <w:rsid w:val="00F51793"/>
    <w:rsid w:val="00F5398E"/>
    <w:rsid w:val="00F64C46"/>
    <w:rsid w:val="00F94B72"/>
    <w:rsid w:val="00F9546B"/>
    <w:rsid w:val="00FA19C5"/>
    <w:rsid w:val="00FB164B"/>
    <w:rsid w:val="63C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after="0" w:line="240" w:lineRule="auto"/>
      <w:jc w:val="center"/>
      <w:outlineLvl w:val="0"/>
    </w:pPr>
    <w:rPr>
      <w:rFonts w:ascii="Times Armenian" w:hAnsi="Times Armenian" w:eastAsia="Times New Roman" w:cs="Times New Roman"/>
      <w:sz w:val="28"/>
      <w:szCs w:val="20"/>
      <w:lang w:val="en-US" w:eastAsia="en-US"/>
    </w:rPr>
  </w:style>
  <w:style w:type="paragraph" w:styleId="3">
    <w:name w:val="heading 2"/>
    <w:basedOn w:val="1"/>
    <w:next w:val="1"/>
    <w:link w:val="19"/>
    <w:qFormat/>
    <w:uiPriority w:val="9"/>
    <w:pPr>
      <w:keepNext/>
      <w:spacing w:after="0" w:line="240" w:lineRule="auto"/>
      <w:jc w:val="center"/>
      <w:outlineLvl w:val="1"/>
    </w:pPr>
    <w:rPr>
      <w:rFonts w:ascii="Times Armenian" w:hAnsi="Times Armenian" w:eastAsia="Times New Roman" w:cs="Times New Roman"/>
      <w:b/>
      <w:bCs/>
      <w:sz w:val="28"/>
      <w:szCs w:val="20"/>
      <w:lang w:val="en-US" w:eastAsia="en-US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  <w:lang w:val="en-AU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en-A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Tahoma" w:hAnsi="Tahoma" w:eastAsia="Times New Roman" w:cs="Times New Roman"/>
      <w:sz w:val="16"/>
      <w:szCs w:val="16"/>
      <w:lang w:val="en-AU"/>
    </w:rPr>
  </w:style>
  <w:style w:type="paragraph" w:styleId="9">
    <w:name w:val="Body Text 2"/>
    <w:basedOn w:val="1"/>
    <w:link w:val="26"/>
    <w:semiHidden/>
    <w:unhideWhenUsed/>
    <w:uiPriority w:val="99"/>
    <w:pPr>
      <w:spacing w:after="120" w:line="480" w:lineRule="auto"/>
    </w:pPr>
    <w:rPr>
      <w:rFonts w:ascii="Arial Armenian" w:hAnsi="Arial Armenian" w:eastAsia="Times New Roman" w:cs="Times New Roman"/>
      <w:sz w:val="20"/>
      <w:szCs w:val="20"/>
      <w:lang w:val="en-AU"/>
    </w:rPr>
  </w:style>
  <w:style w:type="paragraph" w:styleId="10">
    <w:name w:val="Body Text Indent"/>
    <w:basedOn w:val="1"/>
    <w:link w:val="25"/>
    <w:qFormat/>
    <w:uiPriority w:val="99"/>
    <w:pPr>
      <w:spacing w:after="0" w:line="240" w:lineRule="auto"/>
      <w:ind w:firstLine="567"/>
      <w:jc w:val="both"/>
    </w:pPr>
    <w:rPr>
      <w:rFonts w:ascii="Times Armenian" w:hAnsi="Times Armenian" w:eastAsia="Times New Roman" w:cs="Times New Roman"/>
      <w:sz w:val="28"/>
      <w:szCs w:val="20"/>
      <w:lang w:val="en-AU"/>
    </w:rPr>
  </w:style>
  <w:style w:type="paragraph" w:styleId="11">
    <w:name w:val="Body Text Indent 3"/>
    <w:basedOn w:val="1"/>
    <w:link w:val="38"/>
    <w:unhideWhenUsed/>
    <w:uiPriority w:val="99"/>
    <w:pPr>
      <w:spacing w:after="120"/>
      <w:ind w:left="360"/>
    </w:pPr>
    <w:rPr>
      <w:sz w:val="16"/>
      <w:szCs w:val="16"/>
      <w:lang w:val="en-GB" w:eastAsia="en-GB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head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4">
    <w:name w:val="line number"/>
    <w:semiHidden/>
    <w:unhideWhenUsed/>
    <w:qFormat/>
    <w:uiPriority w:val="99"/>
  </w:style>
  <w:style w:type="paragraph" w:styleId="15">
    <w:name w:val="Normal (Web)"/>
    <w:basedOn w:val="1"/>
    <w:link w:val="37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Title"/>
    <w:basedOn w:val="1"/>
    <w:link w:val="20"/>
    <w:qFormat/>
    <w:uiPriority w:val="0"/>
    <w:pPr>
      <w:spacing w:after="0" w:line="240" w:lineRule="auto"/>
      <w:jc w:val="center"/>
    </w:pPr>
    <w:rPr>
      <w:rFonts w:ascii="Times Armenian" w:hAnsi="Times Armenian" w:eastAsia="Times New Roman" w:cs="Times New Roman"/>
      <w:i/>
      <w:iCs/>
      <w:sz w:val="20"/>
      <w:szCs w:val="20"/>
      <w:u w:val="single"/>
      <w:lang w:val="en-US" w:eastAsia="en-US"/>
    </w:rPr>
  </w:style>
  <w:style w:type="character" w:customStyle="1" w:styleId="18">
    <w:name w:val="Heading 1 Char"/>
    <w:basedOn w:val="6"/>
    <w:link w:val="2"/>
    <w:qFormat/>
    <w:uiPriority w:val="9"/>
    <w:rPr>
      <w:rFonts w:ascii="Times Armenian" w:hAnsi="Times Armenian" w:eastAsia="Times New Roman" w:cs="Times New Roman"/>
      <w:sz w:val="28"/>
      <w:szCs w:val="20"/>
      <w:lang w:val="en-US" w:eastAsia="en-US"/>
    </w:rPr>
  </w:style>
  <w:style w:type="character" w:customStyle="1" w:styleId="19">
    <w:name w:val="Heading 2 Char"/>
    <w:basedOn w:val="6"/>
    <w:link w:val="3"/>
    <w:qFormat/>
    <w:uiPriority w:val="9"/>
    <w:rPr>
      <w:rFonts w:ascii="Times Armenian" w:hAnsi="Times Armenian" w:eastAsia="Times New Roman" w:cs="Times New Roman"/>
      <w:b/>
      <w:bCs/>
      <w:sz w:val="28"/>
      <w:szCs w:val="20"/>
      <w:lang w:val="en-US" w:eastAsia="en-US"/>
    </w:rPr>
  </w:style>
  <w:style w:type="character" w:customStyle="1" w:styleId="20">
    <w:name w:val="Title Char"/>
    <w:basedOn w:val="6"/>
    <w:link w:val="17"/>
    <w:qFormat/>
    <w:uiPriority w:val="0"/>
    <w:rPr>
      <w:rFonts w:ascii="Times Armenian" w:hAnsi="Times Armenian" w:eastAsia="Times New Roman" w:cs="Times New Roman"/>
      <w:i/>
      <w:iCs/>
      <w:sz w:val="20"/>
      <w:szCs w:val="20"/>
      <w:u w:val="single"/>
      <w:lang w:val="en-US" w:eastAsia="en-US"/>
    </w:rPr>
  </w:style>
  <w:style w:type="character" w:customStyle="1" w:styleId="21">
    <w:name w:val="Header Char"/>
    <w:basedOn w:val="6"/>
    <w:link w:val="13"/>
    <w:uiPriority w:val="99"/>
  </w:style>
  <w:style w:type="character" w:customStyle="1" w:styleId="22">
    <w:name w:val="Footer Char"/>
    <w:basedOn w:val="6"/>
    <w:link w:val="12"/>
    <w:uiPriority w:val="99"/>
  </w:style>
  <w:style w:type="character" w:customStyle="1" w:styleId="23">
    <w:name w:val="Heading 3 Char"/>
    <w:basedOn w:val="6"/>
    <w:link w:val="4"/>
    <w:uiPriority w:val="9"/>
    <w:rPr>
      <w:rFonts w:ascii="Cambria" w:hAnsi="Cambria" w:eastAsia="Times New Roman" w:cs="Times New Roman"/>
      <w:b/>
      <w:bCs/>
      <w:sz w:val="26"/>
      <w:szCs w:val="26"/>
      <w:lang w:val="en-AU"/>
    </w:rPr>
  </w:style>
  <w:style w:type="character" w:customStyle="1" w:styleId="24">
    <w:name w:val="Heading 4 Char"/>
    <w:basedOn w:val="6"/>
    <w:link w:val="5"/>
    <w:uiPriority w:val="9"/>
    <w:rPr>
      <w:rFonts w:ascii="Calibri" w:hAnsi="Calibri" w:eastAsia="Times New Roman" w:cs="Times New Roman"/>
      <w:b/>
      <w:bCs/>
      <w:sz w:val="28"/>
      <w:szCs w:val="28"/>
      <w:lang w:val="en-AU"/>
    </w:rPr>
  </w:style>
  <w:style w:type="character" w:customStyle="1" w:styleId="25">
    <w:name w:val="Body Text Indent Char"/>
    <w:basedOn w:val="6"/>
    <w:link w:val="10"/>
    <w:qFormat/>
    <w:uiPriority w:val="99"/>
    <w:rPr>
      <w:rFonts w:ascii="Times Armenian" w:hAnsi="Times Armenian" w:eastAsia="Times New Roman" w:cs="Times New Roman"/>
      <w:sz w:val="28"/>
      <w:szCs w:val="20"/>
      <w:lang w:val="en-AU"/>
    </w:rPr>
  </w:style>
  <w:style w:type="character" w:customStyle="1" w:styleId="26">
    <w:name w:val="Body Text 2 Char"/>
    <w:basedOn w:val="6"/>
    <w:link w:val="9"/>
    <w:semiHidden/>
    <w:qFormat/>
    <w:uiPriority w:val="99"/>
    <w:rPr>
      <w:rFonts w:ascii="Arial Armenian" w:hAnsi="Arial Armenian" w:eastAsia="Times New Roman" w:cs="Times New Roman"/>
      <w:sz w:val="20"/>
      <w:szCs w:val="20"/>
      <w:lang w:val="en-AU"/>
    </w:rPr>
  </w:style>
  <w:style w:type="paragraph" w:styleId="27">
    <w:name w:val="List Paragraph"/>
    <w:basedOn w:val="1"/>
    <w:qFormat/>
    <w:uiPriority w:val="99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Balloon Text Char"/>
    <w:basedOn w:val="6"/>
    <w:link w:val="8"/>
    <w:semiHidden/>
    <w:qFormat/>
    <w:uiPriority w:val="99"/>
    <w:rPr>
      <w:rFonts w:ascii="Tahoma" w:hAnsi="Tahoma" w:eastAsia="Times New Roman" w:cs="Times New Roman"/>
      <w:sz w:val="16"/>
      <w:szCs w:val="16"/>
      <w:lang w:val="en-AU"/>
    </w:rPr>
  </w:style>
  <w:style w:type="paragraph" w:styleId="29">
    <w:name w:val="No Spacing"/>
    <w:qFormat/>
    <w:uiPriority w:val="1"/>
    <w:pPr>
      <w:spacing w:after="0" w:line="240" w:lineRule="auto"/>
    </w:pPr>
    <w:rPr>
      <w:rFonts w:ascii="Arial Armenian" w:hAnsi="Arial Armenian" w:eastAsia="Times New Roman" w:cs="Times New Roman"/>
      <w:sz w:val="22"/>
      <w:szCs w:val="22"/>
      <w:lang w:val="en-AU" w:eastAsia="en-US" w:bidi="ar-SA"/>
    </w:rPr>
  </w:style>
  <w:style w:type="paragraph" w:styleId="30">
    <w:name w:val="Quote"/>
    <w:basedOn w:val="1"/>
    <w:next w:val="1"/>
    <w:link w:val="31"/>
    <w:qFormat/>
    <w:uiPriority w:val="29"/>
    <w:pPr>
      <w:spacing w:after="0" w:line="240" w:lineRule="auto"/>
    </w:pPr>
    <w:rPr>
      <w:rFonts w:ascii="Arial Armenian" w:hAnsi="Arial Armenian" w:eastAsia="Times New Roman" w:cs="Times New Roman"/>
      <w:i/>
      <w:iCs/>
      <w:color w:val="000000"/>
      <w:lang w:val="en-AU"/>
    </w:rPr>
  </w:style>
  <w:style w:type="character" w:customStyle="1" w:styleId="31">
    <w:name w:val="Quote Char"/>
    <w:basedOn w:val="6"/>
    <w:link w:val="30"/>
    <w:uiPriority w:val="29"/>
    <w:rPr>
      <w:rFonts w:ascii="Arial Armenian" w:hAnsi="Arial Armenian" w:eastAsia="Times New Roman" w:cs="Times New Roman"/>
      <w:i/>
      <w:iCs/>
      <w:color w:val="000000"/>
      <w:lang w:val="en-AU"/>
    </w:rPr>
  </w:style>
  <w:style w:type="paragraph" w:styleId="32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ascii="Arial Armenian" w:hAnsi="Arial Armenian" w:eastAsia="Times New Roman" w:cs="Times New Roman"/>
      <w:b/>
      <w:bCs/>
      <w:i/>
      <w:iCs/>
      <w:color w:val="4F81BD"/>
      <w:lang w:val="en-AU"/>
    </w:rPr>
  </w:style>
  <w:style w:type="character" w:customStyle="1" w:styleId="33">
    <w:name w:val="Intense Quote Char"/>
    <w:basedOn w:val="6"/>
    <w:link w:val="32"/>
    <w:uiPriority w:val="30"/>
    <w:rPr>
      <w:rFonts w:ascii="Arial Armenian" w:hAnsi="Arial Armenian" w:eastAsia="Times New Roman" w:cs="Times New Roman"/>
      <w:b/>
      <w:bCs/>
      <w:i/>
      <w:iCs/>
      <w:color w:val="4F81BD"/>
      <w:lang w:val="en-AU"/>
    </w:rPr>
  </w:style>
  <w:style w:type="character" w:customStyle="1" w:styleId="34">
    <w:name w:val="Book Title"/>
    <w:qFormat/>
    <w:uiPriority w:val="33"/>
    <w:rPr>
      <w:b/>
      <w:bCs/>
      <w:smallCaps/>
      <w:spacing w:val="5"/>
    </w:rPr>
  </w:style>
  <w:style w:type="character" w:customStyle="1" w:styleId="35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6">
    <w:name w:val="Subtle Reference"/>
    <w:qFormat/>
    <w:uiPriority w:val="31"/>
    <w:rPr>
      <w:smallCaps/>
      <w:color w:val="C0504D"/>
      <w:u w:val="single"/>
    </w:rPr>
  </w:style>
  <w:style w:type="character" w:customStyle="1" w:styleId="37">
    <w:name w:val="Normal (Web) Char"/>
    <w:link w:val="15"/>
    <w:locked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8">
    <w:name w:val="Body Text Indent 3 Char"/>
    <w:basedOn w:val="6"/>
    <w:link w:val="11"/>
    <w:uiPriority w:val="99"/>
    <w:rPr>
      <w:sz w:val="16"/>
      <w:szCs w:val="16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15443</Words>
  <Characters>88030</Characters>
  <Lines>733</Lines>
  <Paragraphs>206</Paragraphs>
  <TotalTime>149</TotalTime>
  <ScaleCrop>false</ScaleCrop>
  <LinksUpToDate>false</LinksUpToDate>
  <CharactersWithSpaces>103267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2020-02-11T13:22:00Z</dcterms:created>
  <dc:creator>USER</dc:creator>
  <cp:keywords>https:/mul2-police.gov.am/tasks/44566/oneclick/12 inkorporacia (20.01.20).docx?token=ee14d6b17651f24663bf3757616e1df2</cp:keywords>
  <cp:lastModifiedBy>Administrator</cp:lastModifiedBy>
  <cp:lastPrinted>2019-07-09T08:18:00Z</cp:lastPrinted>
  <dcterms:modified xsi:type="dcterms:W3CDTF">2021-03-25T12:28:58Z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