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3D3CA" w14:textId="77777777" w:rsidR="00234CAA" w:rsidRDefault="00234CAA" w:rsidP="00234CAA">
      <w:pPr>
        <w:tabs>
          <w:tab w:val="left" w:pos="9360"/>
        </w:tabs>
        <w:spacing w:after="0"/>
        <w:ind w:right="9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234CAA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  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     </w:t>
      </w:r>
    </w:p>
    <w:p w14:paraId="0360D776" w14:textId="77777777" w:rsidR="00234CAA" w:rsidRDefault="00234CAA" w:rsidP="00234CAA">
      <w:pPr>
        <w:tabs>
          <w:tab w:val="left" w:pos="9360"/>
        </w:tabs>
        <w:spacing w:after="0"/>
        <w:ind w:right="9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14:paraId="35366CA3" w14:textId="6E5EDAAB" w:rsidR="00234CAA" w:rsidRPr="00234CAA" w:rsidRDefault="00234CAA" w:rsidP="00234CAA">
      <w:pPr>
        <w:tabs>
          <w:tab w:val="left" w:pos="9360"/>
        </w:tabs>
        <w:spacing w:after="0"/>
        <w:ind w:right="9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        </w:t>
      </w:r>
      <w:r w:rsidRPr="00234CAA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</w:p>
    <w:p w14:paraId="03F2677C" w14:textId="77777777" w:rsidR="00234CAA" w:rsidRPr="00234CAA" w:rsidRDefault="00234CAA" w:rsidP="00234CAA">
      <w:pPr>
        <w:tabs>
          <w:tab w:val="left" w:pos="9360"/>
        </w:tabs>
        <w:spacing w:after="0"/>
        <w:ind w:right="90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234CA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  ՀՀ ոստիկանության կողմից թույլատվական փաստաթղթի տրամադրումը կարգավորվում է «</w:t>
      </w:r>
      <w:r w:rsidRPr="00234CAA">
        <w:rPr>
          <w:rFonts w:ascii="GHEA Grapalat" w:eastAsia="Times New Roman" w:hAnsi="GHEA Grapalat" w:cs="Arial"/>
          <w:sz w:val="24"/>
          <w:szCs w:val="24"/>
          <w:lang w:val="hy-AM" w:eastAsia="ru-RU"/>
        </w:rPr>
        <w:t>Զենքի մասին</w:t>
      </w:r>
      <w:r w:rsidRPr="00234CA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»</w:t>
      </w:r>
      <w:r w:rsidRPr="00234CAA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ՀՀ օրենքի</w:t>
      </w:r>
      <w:r w:rsidRPr="00234CA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17-րդ հոդվածով և </w:t>
      </w:r>
      <w:r w:rsidRPr="00234CAA">
        <w:rPr>
          <w:rFonts w:ascii="GHEA Grapalat" w:eastAsia="Times New Roman" w:hAnsi="GHEA Grapalat" w:cs="Times New Roman"/>
          <w:sz w:val="24"/>
          <w:szCs w:val="24"/>
          <w:lang w:val="af-ZA"/>
        </w:rPr>
        <w:t>Հայաստանի Հանրապետության կառավարության 20</w:t>
      </w:r>
      <w:r w:rsidRPr="00234CAA">
        <w:rPr>
          <w:rFonts w:ascii="GHEA Grapalat" w:eastAsia="Times New Roman" w:hAnsi="GHEA Grapalat" w:cs="Times New Roman"/>
          <w:sz w:val="24"/>
          <w:szCs w:val="24"/>
          <w:lang w:val="hy-AM"/>
        </w:rPr>
        <w:t>15</w:t>
      </w:r>
      <w:r w:rsidRPr="00234CAA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թվականի</w:t>
      </w:r>
      <w:r w:rsidRPr="00234CA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նոյեմբերի</w:t>
      </w:r>
      <w:r w:rsidRPr="00234CAA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234CAA">
        <w:rPr>
          <w:rFonts w:ascii="GHEA Grapalat" w:eastAsia="Times New Roman" w:hAnsi="GHEA Grapalat" w:cs="Times New Roman"/>
          <w:sz w:val="24"/>
          <w:szCs w:val="24"/>
          <w:lang w:val="hy-AM"/>
        </w:rPr>
        <w:t>12</w:t>
      </w:r>
      <w:r w:rsidRPr="00234CAA">
        <w:rPr>
          <w:rFonts w:ascii="GHEA Grapalat" w:eastAsia="Times New Roman" w:hAnsi="GHEA Grapalat" w:cs="Times New Roman"/>
          <w:sz w:val="24"/>
          <w:szCs w:val="24"/>
          <w:lang w:val="af-ZA"/>
        </w:rPr>
        <w:t>-ի «</w:t>
      </w:r>
      <w:r w:rsidRPr="00234CA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Երրորդ երկրներից քաղաքացիական և ծառայողական զենքի, դրա հիմնական </w:t>
      </w:r>
      <w:r w:rsidRPr="00234CAA">
        <w:rPr>
          <w:rFonts w:ascii="GHEA Grapalat" w:eastAsia="Times New Roman" w:hAnsi="GHEA Grapalat" w:cs="Times New Roman"/>
          <w:sz w:val="24"/>
          <w:szCs w:val="24"/>
          <w:lang w:val="af-ZA"/>
        </w:rPr>
        <w:t>(</w:t>
      </w:r>
      <w:r w:rsidRPr="00234CAA">
        <w:rPr>
          <w:rFonts w:ascii="GHEA Grapalat" w:eastAsia="Times New Roman" w:hAnsi="GHEA Grapalat" w:cs="Times New Roman"/>
          <w:sz w:val="24"/>
          <w:szCs w:val="24"/>
          <w:lang w:val="hy-AM"/>
        </w:rPr>
        <w:t>բաղկացուցիչ</w:t>
      </w:r>
      <w:r w:rsidRPr="00234CAA">
        <w:rPr>
          <w:rFonts w:ascii="GHEA Grapalat" w:eastAsia="Times New Roman" w:hAnsi="GHEA Grapalat" w:cs="Times New Roman"/>
          <w:sz w:val="24"/>
          <w:szCs w:val="24"/>
          <w:lang w:val="af-ZA"/>
        </w:rPr>
        <w:t>)</w:t>
      </w:r>
      <w:r w:rsidRPr="00234CA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մասերի ու փամփուշտների ներմուծման, արտահանման և </w:t>
      </w:r>
      <w:r w:rsidRPr="00234CAA">
        <w:rPr>
          <w:rFonts w:ascii="GHEA Grapalat" w:eastAsia="Times New Roman" w:hAnsi="GHEA Grapalat" w:cs="Times New Roman"/>
          <w:sz w:val="24"/>
          <w:szCs w:val="24"/>
          <w:lang w:val="af-ZA"/>
        </w:rPr>
        <w:t>(</w:t>
      </w:r>
      <w:r w:rsidRPr="00234CAA">
        <w:rPr>
          <w:rFonts w:ascii="GHEA Grapalat" w:eastAsia="Times New Roman" w:hAnsi="GHEA Grapalat" w:cs="Times New Roman"/>
          <w:sz w:val="24"/>
          <w:szCs w:val="24"/>
          <w:lang w:val="hy-AM"/>
        </w:rPr>
        <w:t>կամ</w:t>
      </w:r>
      <w:r w:rsidRPr="00234CAA">
        <w:rPr>
          <w:rFonts w:ascii="GHEA Grapalat" w:eastAsia="Times New Roman" w:hAnsi="GHEA Grapalat" w:cs="Times New Roman"/>
          <w:sz w:val="24"/>
          <w:szCs w:val="24"/>
          <w:lang w:val="af-ZA"/>
        </w:rPr>
        <w:t>)</w:t>
      </w:r>
      <w:r w:rsidRPr="00234CA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տարանցիկ փոխադրման եզրակացության </w:t>
      </w:r>
      <w:r w:rsidRPr="00234CAA">
        <w:rPr>
          <w:rFonts w:ascii="GHEA Grapalat" w:eastAsia="Times New Roman" w:hAnsi="GHEA Grapalat" w:cs="Times New Roman"/>
          <w:sz w:val="24"/>
          <w:szCs w:val="24"/>
          <w:lang w:val="af-ZA"/>
        </w:rPr>
        <w:t>(</w:t>
      </w:r>
      <w:r w:rsidRPr="00234CAA">
        <w:rPr>
          <w:rFonts w:ascii="GHEA Grapalat" w:eastAsia="Times New Roman" w:hAnsi="GHEA Grapalat" w:cs="Times New Roman"/>
          <w:sz w:val="24"/>
          <w:szCs w:val="24"/>
          <w:lang w:val="hy-AM"/>
        </w:rPr>
        <w:t>թույլատրող փաստաթղթի</w:t>
      </w:r>
      <w:r w:rsidRPr="00234CAA">
        <w:rPr>
          <w:rFonts w:ascii="GHEA Grapalat" w:eastAsia="Times New Roman" w:hAnsi="GHEA Grapalat" w:cs="Times New Roman"/>
          <w:sz w:val="24"/>
          <w:szCs w:val="24"/>
          <w:lang w:val="af-ZA"/>
        </w:rPr>
        <w:t>)</w:t>
      </w:r>
      <w:r w:rsidRPr="00234CA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տրամադրման կարգը, ինչպես նաև երրորդ երկրներից Հայաստանի Հանրապետության մաքսային տարածք ներմուծման, Հայաստանի Հանրապետության մաքսային տարածքից արտահանման և Հայաստանի Հանրապետության մաքսային տարածքով տարանցիկ փոխադրման դեպքում սահմանափակումների ենթակա քաղաքացիական և ծառայողական զենքի, դրա հիմնական </w:t>
      </w:r>
      <w:r w:rsidRPr="00234CAA">
        <w:rPr>
          <w:rFonts w:ascii="GHEA Grapalat" w:eastAsia="Times New Roman" w:hAnsi="GHEA Grapalat" w:cs="Times New Roman"/>
          <w:sz w:val="24"/>
          <w:szCs w:val="24"/>
          <w:lang w:val="af-ZA"/>
        </w:rPr>
        <w:t>(</w:t>
      </w:r>
      <w:r w:rsidRPr="00234CAA">
        <w:rPr>
          <w:rFonts w:ascii="GHEA Grapalat" w:eastAsia="Times New Roman" w:hAnsi="GHEA Grapalat" w:cs="Times New Roman"/>
          <w:sz w:val="24"/>
          <w:szCs w:val="24"/>
          <w:lang w:val="hy-AM"/>
        </w:rPr>
        <w:t>բաղկացուցիչ</w:t>
      </w:r>
      <w:r w:rsidRPr="00234CAA">
        <w:rPr>
          <w:rFonts w:ascii="GHEA Grapalat" w:eastAsia="Times New Roman" w:hAnsi="GHEA Grapalat" w:cs="Times New Roman"/>
          <w:sz w:val="24"/>
          <w:szCs w:val="24"/>
          <w:lang w:val="af-ZA"/>
        </w:rPr>
        <w:t>)</w:t>
      </w:r>
      <w:r w:rsidRPr="00234CA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մասերի ու փամփուշտների ցանկը հաստատելու և լիազոր մարմին ճանաչելու մասին</w:t>
      </w:r>
      <w:r w:rsidRPr="00234CAA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» N </w:t>
      </w:r>
      <w:r w:rsidRPr="00234CAA">
        <w:rPr>
          <w:rFonts w:ascii="GHEA Grapalat" w:eastAsia="Times New Roman" w:hAnsi="GHEA Grapalat" w:cs="Times New Roman"/>
          <w:sz w:val="24"/>
          <w:szCs w:val="24"/>
          <w:lang w:val="hy-AM"/>
        </w:rPr>
        <w:t>1301</w:t>
      </w:r>
      <w:r w:rsidRPr="00234CAA">
        <w:rPr>
          <w:rFonts w:ascii="GHEA Grapalat" w:eastAsia="Times New Roman" w:hAnsi="GHEA Grapalat" w:cs="Times New Roman"/>
          <w:sz w:val="24"/>
          <w:szCs w:val="24"/>
          <w:lang w:val="af-ZA"/>
        </w:rPr>
        <w:t>-Ն որոշմա</w:t>
      </w:r>
      <w:r w:rsidRPr="00234CAA">
        <w:rPr>
          <w:rFonts w:ascii="GHEA Grapalat" w:eastAsia="Times New Roman" w:hAnsi="GHEA Grapalat" w:cs="Times New Roman"/>
          <w:sz w:val="24"/>
          <w:szCs w:val="24"/>
          <w:lang w:val="hy-AM"/>
        </w:rPr>
        <w:t>մբ հաստատված կարգով, որի հավելված 1-ի 2-րդ ենթաբաժնով սահմանված է «</w:t>
      </w:r>
      <w:r w:rsidRPr="00234CAA">
        <w:rPr>
          <w:rFonts w:ascii="GHEA Grapalat" w:eastAsia="Times New Roman" w:hAnsi="GHEA Grapalat" w:cs="Arial"/>
          <w:sz w:val="24"/>
          <w:szCs w:val="24"/>
          <w:lang w:val="hy-AM"/>
        </w:rPr>
        <w:t>Երրորդ երկրներից քաղաքացիական և ծառայողական զենքի, դրա հիմնական (բաղկացուցիչ) մասերի և փամփուշտների ներմուծման, արտահանման և (կամ) տարանցիկ փոխադրման եզրակացության (թույլատրող փաստաթուղթ) տրամադրման կարգը</w:t>
      </w:r>
      <w:r w:rsidRPr="00234CAA">
        <w:rPr>
          <w:rFonts w:ascii="GHEA Grapalat" w:eastAsia="Times New Roman" w:hAnsi="GHEA Grapalat" w:cs="Times New Roman"/>
          <w:sz w:val="24"/>
          <w:szCs w:val="24"/>
          <w:lang w:val="hy-AM"/>
        </w:rPr>
        <w:t>», համաձայն որի</w:t>
      </w:r>
      <w:r w:rsidRPr="00234CAA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234C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0578B15B" w14:textId="77777777" w:rsidR="00234CAA" w:rsidRPr="00234CAA" w:rsidRDefault="00234CAA" w:rsidP="00234CA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234CAA">
        <w:rPr>
          <w:rFonts w:ascii="Courier New" w:eastAsia="Times New Roman" w:hAnsi="Courier New" w:cs="Courier New"/>
          <w:b/>
          <w:color w:val="000000"/>
          <w:sz w:val="24"/>
          <w:szCs w:val="24"/>
          <w:lang w:val="hy-AM"/>
        </w:rPr>
        <w:t> </w:t>
      </w:r>
      <w:r w:rsidRPr="00234CA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Իրավաբանական անձանց եզրակացություն տրվում է հետևյալ դեպքերում՝  </w:t>
      </w:r>
    </w:p>
    <w:p w14:paraId="0238911B" w14:textId="77777777" w:rsidR="00234CAA" w:rsidRPr="00234CAA" w:rsidRDefault="00234CAA" w:rsidP="00234CAA">
      <w:pPr>
        <w:shd w:val="clear" w:color="auto" w:fill="FFFFFF"/>
        <w:spacing w:after="0" w:line="240" w:lineRule="auto"/>
        <w:ind w:firstLine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34C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1) զենքի արտադրության լիցենզիա ունեցող իրավաբանական անձանց` զենքի ներմուծման և (կամ) արտահանման, իսկ զենքի առևտրի լիցենզիա ունեցող իրավաբանական անձանց` զենքի ներմուծման.</w:t>
      </w:r>
    </w:p>
    <w:p w14:paraId="4F237041" w14:textId="77777777" w:rsidR="00234CAA" w:rsidRPr="00234CAA" w:rsidRDefault="00234CAA" w:rsidP="00234CAA">
      <w:pPr>
        <w:shd w:val="clear" w:color="auto" w:fill="FFFFFF"/>
        <w:spacing w:after="0" w:line="240" w:lineRule="auto"/>
        <w:ind w:firstLine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34C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2) մարզական կազմակերպություններին` սպորտային միջոցառումներին մասնակցելու նպատակով զենքի ժամանակավոր ներմուծման և (կամ) ժամանակավոր արտահանման.</w:t>
      </w:r>
    </w:p>
    <w:p w14:paraId="1D965758" w14:textId="77777777" w:rsidR="00234CAA" w:rsidRPr="00234CAA" w:rsidRDefault="00234CAA" w:rsidP="00234CAA">
      <w:pPr>
        <w:shd w:val="clear" w:color="auto" w:fill="FFFFFF"/>
        <w:spacing w:after="0" w:line="240" w:lineRule="auto"/>
        <w:ind w:firstLine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34C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3) Եվրասիական տնտեսական միության սահմաններում (սահմաններից դուրս) ցուցահանդեսներին մասնակցելու նպատակով զենքի ժամանակավոր ներմուծման և (կամ) ժամանակավոր արտահանման.</w:t>
      </w:r>
    </w:p>
    <w:p w14:paraId="2BA17A66" w14:textId="77777777" w:rsidR="00234CAA" w:rsidRPr="00234CAA" w:rsidRDefault="00234CAA" w:rsidP="00234CAA">
      <w:pPr>
        <w:shd w:val="clear" w:color="auto" w:fill="FFFFFF"/>
        <w:spacing w:after="0" w:line="240" w:lineRule="auto"/>
        <w:ind w:firstLine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34C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4) Եվրասիական տնտեսական միության սահմաններում (սահմաններից դուրս) անցկացվող պատմամշակութային միջոցառումներին մասնակցելու նպատակով զենքի ժամանակավոր ներմուծման և (կամ) ժամանակավոր արտահանման.</w:t>
      </w:r>
    </w:p>
    <w:p w14:paraId="6CE17411" w14:textId="77777777" w:rsidR="00234CAA" w:rsidRPr="00234CAA" w:rsidRDefault="00234CAA" w:rsidP="00234CAA">
      <w:pPr>
        <w:shd w:val="clear" w:color="auto" w:fill="FFFFFF"/>
        <w:spacing w:after="0" w:line="240" w:lineRule="auto"/>
        <w:ind w:firstLine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34C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5)համապատասխանության փորձարկումների (սերտիֆիկացման կամ համապատասխանության հավաստման) նպատակով զենքի ներմուծման և (կամ) արտահանման.</w:t>
      </w:r>
    </w:p>
    <w:p w14:paraId="202EA84A" w14:textId="77777777" w:rsidR="00234CAA" w:rsidRPr="00234CAA" w:rsidRDefault="00234CAA" w:rsidP="00234CAA">
      <w:pPr>
        <w:shd w:val="clear" w:color="auto" w:fill="FFFFFF"/>
        <w:spacing w:after="0" w:line="240" w:lineRule="auto"/>
        <w:ind w:firstLine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34C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6) զենքի վերանորոգման, փոխարինման և վերադարձման նպատակով ներմուծման և (կամ) արտահանման.</w:t>
      </w:r>
    </w:p>
    <w:p w14:paraId="38FAD8F4" w14:textId="77777777" w:rsidR="00234CAA" w:rsidRPr="00234CAA" w:rsidRDefault="00234CAA" w:rsidP="00234CAA">
      <w:pPr>
        <w:shd w:val="clear" w:color="auto" w:fill="FFFFFF"/>
        <w:spacing w:after="0" w:line="240" w:lineRule="auto"/>
        <w:ind w:firstLine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34C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7) որսի մասնակցելու նպատակով զենքի ժամանակավոր ներմուծման և (կամ) ժամանակավոր արտահանման։</w:t>
      </w:r>
    </w:p>
    <w:p w14:paraId="0A61D9B7" w14:textId="77777777" w:rsidR="00234CAA" w:rsidRPr="00234CAA" w:rsidRDefault="00234CAA" w:rsidP="00234CAA">
      <w:pPr>
        <w:shd w:val="clear" w:color="auto" w:fill="FFFFFF"/>
        <w:spacing w:after="0" w:line="240" w:lineRule="auto"/>
        <w:ind w:firstLine="450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234CA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Ֆիզիկական անձանց եզրակացություն տրվում է հետևյալ դեպքերում՝</w:t>
      </w:r>
    </w:p>
    <w:p w14:paraId="66EA097C" w14:textId="77777777" w:rsidR="00234CAA" w:rsidRPr="00234CAA" w:rsidRDefault="00234CAA" w:rsidP="00234CAA">
      <w:pPr>
        <w:shd w:val="clear" w:color="auto" w:fill="FFFFFF"/>
        <w:spacing w:after="0" w:line="240" w:lineRule="auto"/>
        <w:ind w:firstLine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34C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1) անձնական օգտագործման համար երրորդ երկրից ձեռք բերած զենքի Հայաստանի Հանրապետություն ներմուծման.</w:t>
      </w:r>
    </w:p>
    <w:p w14:paraId="3B7AC93E" w14:textId="77777777" w:rsidR="00234CAA" w:rsidRPr="00234CAA" w:rsidRDefault="00234CAA" w:rsidP="00234CAA">
      <w:pPr>
        <w:shd w:val="clear" w:color="auto" w:fill="FFFFFF"/>
        <w:spacing w:after="0" w:line="240" w:lineRule="auto"/>
        <w:ind w:firstLine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34C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2) սպորտային միջոցառումներին մասնակցելու նպատակով անձնական օգտագործման համար զենքի ժամանակավոր ներմուծման և (կամ) ժամանակավոր արտահանման.</w:t>
      </w:r>
    </w:p>
    <w:p w14:paraId="70871847" w14:textId="77777777" w:rsidR="00234CAA" w:rsidRPr="00234CAA" w:rsidRDefault="00234CAA" w:rsidP="00234CAA">
      <w:pPr>
        <w:shd w:val="clear" w:color="auto" w:fill="FFFFFF"/>
        <w:spacing w:after="0" w:line="240" w:lineRule="auto"/>
        <w:ind w:firstLine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34C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3) որսի մասնակցելու նպատակով անձնական օգտագործման համար զենքի ժամանակավոր ներմուծման և (կամ) ժամանակավոր արտահանման.</w:t>
      </w:r>
    </w:p>
    <w:p w14:paraId="09BB43F2" w14:textId="77777777" w:rsidR="00234CAA" w:rsidRPr="00234CAA" w:rsidRDefault="00234CAA" w:rsidP="00234CAA">
      <w:pPr>
        <w:shd w:val="clear" w:color="auto" w:fill="FFFFFF"/>
        <w:spacing w:after="0" w:line="240" w:lineRule="auto"/>
        <w:ind w:firstLine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34C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4) Հայաստանի Հանրապետություն մշտական բնակության ժամանող ֆիզիկական անձանց կողմից անձնական օգտագործման համար զենքի ներմուծման, ինչպես նաև Հայաստանի Հանրապետությունից մշտական բնակության մեկնող ֆիզիկական անձանց կողմից զենքի արտահանման.</w:t>
      </w:r>
    </w:p>
    <w:p w14:paraId="702A60F8" w14:textId="77777777" w:rsidR="00234CAA" w:rsidRPr="00234CAA" w:rsidRDefault="00234CAA" w:rsidP="00234CAA">
      <w:pPr>
        <w:shd w:val="clear" w:color="auto" w:fill="FFFFFF"/>
        <w:spacing w:after="0" w:line="240" w:lineRule="auto"/>
        <w:ind w:firstLine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34C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5) Եվրասիական տնտեսական միության սահմաններում (սահմաններից դուրս) անցկացվող ցուցահանդեսներին, պատմամշակութային միջոցառումներին մասնակցելու նպատակով անձնական օգտագործման համար զենքի ժամանակավոր ներմուծման և (կամ) ժամանակավոր արտահանման.</w:t>
      </w:r>
    </w:p>
    <w:p w14:paraId="24D703EE" w14:textId="77777777" w:rsidR="00234CAA" w:rsidRPr="00234CAA" w:rsidRDefault="00234CAA" w:rsidP="00234CAA">
      <w:pPr>
        <w:shd w:val="clear" w:color="auto" w:fill="FFFFFF"/>
        <w:spacing w:after="0" w:line="240" w:lineRule="auto"/>
        <w:ind w:firstLine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34C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6) համապատասխանության փորձարկումների (սերտիֆիկացման կամ համապատասխանության հավաստման) նպատակով անձնական օգտագործման համար զենքի ներմուծման.</w:t>
      </w:r>
    </w:p>
    <w:p w14:paraId="67BE826C" w14:textId="77777777" w:rsidR="00234CAA" w:rsidRPr="00234CAA" w:rsidRDefault="00234CAA" w:rsidP="00234CAA">
      <w:pPr>
        <w:shd w:val="clear" w:color="auto" w:fill="FFFFFF"/>
        <w:spacing w:after="0" w:line="240" w:lineRule="auto"/>
        <w:ind w:firstLine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34C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7) անձնական օգտագործման համար զենքի վերանորոգման, փոխարինման և վերադարձման նպատակով ներմուծման և (կամ) արտահանման.</w:t>
      </w:r>
    </w:p>
    <w:p w14:paraId="129E5595" w14:textId="77777777" w:rsidR="00234CAA" w:rsidRPr="00234CAA" w:rsidRDefault="00234CAA" w:rsidP="00234CAA">
      <w:pPr>
        <w:shd w:val="clear" w:color="auto" w:fill="FFFFFF"/>
        <w:spacing w:after="0" w:line="240" w:lineRule="auto"/>
        <w:ind w:firstLine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34C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8) անձնական օգտագործման համար երրորդ երկրների կամ դրանց կառավարությունների ղեկավարների պարգևատրման փաստաթղթերի հիման վրա որպես պարգև տրված զենքի ներմուծման և (կամ) արտահանման.</w:t>
      </w:r>
    </w:p>
    <w:p w14:paraId="5F4601A1" w14:textId="77777777" w:rsidR="00234CAA" w:rsidRPr="00234CAA" w:rsidRDefault="00234CAA" w:rsidP="00234CAA">
      <w:pPr>
        <w:shd w:val="clear" w:color="auto" w:fill="FFFFFF"/>
        <w:spacing w:after="0" w:line="240" w:lineRule="auto"/>
        <w:ind w:firstLine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34C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9) անձնական օգտագործման համար հնաոճ զենքերի կրկնօրինակների և պատճենների ներմուծման և (կամ) արտահանման։</w:t>
      </w:r>
    </w:p>
    <w:p w14:paraId="1BB968CA" w14:textId="77777777" w:rsidR="00234CAA" w:rsidRPr="00234CAA" w:rsidRDefault="00234CAA" w:rsidP="00234CAA">
      <w:pPr>
        <w:shd w:val="clear" w:color="auto" w:fill="FFFFFF"/>
        <w:spacing w:after="0" w:line="240" w:lineRule="auto"/>
        <w:ind w:firstLine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34C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Նշված դեպքերում եզրակացություն ստանալու համար էլեկտրոնային եղանակով՝ Հայաստանի Հանրապետության արտաքին առևտրի ազգային մեկ պատուհան էլեկտրոնային հարթակում (</w:t>
      </w:r>
      <w:hyperlink r:id="rId4" w:history="1">
        <w:r w:rsidRPr="00234CAA">
          <w:rPr>
            <w:rFonts w:ascii="GHEA Grapalat" w:eastAsia="Times New Roman" w:hAnsi="GHEA Grapalat" w:cs="Times New Roman"/>
            <w:color w:val="000000"/>
            <w:sz w:val="24"/>
            <w:szCs w:val="24"/>
            <w:u w:val="single"/>
            <w:lang w:val="hy-AM"/>
          </w:rPr>
          <w:t>WWW.trade.gov.am</w:t>
        </w:r>
      </w:hyperlink>
      <w:r w:rsidRPr="00234C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 հասանելի «</w:t>
      </w:r>
      <w:r w:rsidRPr="00234CAA">
        <w:rPr>
          <w:rFonts w:ascii="GHEA Grapalat" w:eastAsia="Times New Roman" w:hAnsi="GHEA Grapalat" w:cs="Arial"/>
          <w:color w:val="000000"/>
          <w:sz w:val="24"/>
          <w:szCs w:val="24"/>
          <w:lang w:val="hy-AM"/>
        </w:rPr>
        <w:t>Թույլատվական փաստաթղթեր</w:t>
      </w:r>
      <w:r w:rsidRPr="00234C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» (sw.gov.am)  էլեկտրոնային համակարգի միջոցով, իսկ անհաղթահարելի ուժի առկայության դեպքում՝ թղթային եղանակով լիազոր մարմին են ներկայացվում հետևյալ տեղեկությունները, որոնք կարող են նաև ներառվել դիմումում, և փաստաթղթերը՝</w:t>
      </w:r>
    </w:p>
    <w:p w14:paraId="32F5C50E" w14:textId="77777777" w:rsidR="00234CAA" w:rsidRPr="00234CAA" w:rsidRDefault="00234CAA" w:rsidP="00234CAA">
      <w:pPr>
        <w:shd w:val="clear" w:color="auto" w:fill="FFFFFF"/>
        <w:spacing w:after="0" w:line="240" w:lineRule="auto"/>
        <w:ind w:firstLine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34C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1) եզրակացություն ստանալու մասին դիմում, որը ներառում է զենքի ներմուծման և (կամ) արտահանման նպատակը հիմնավորող (հրավեր, պայմանագիր և այլն), ինչպես նաև տվյալ զենքի տեսակը (զենքի խմբաքանակը) ձեռք բերելու իրավունքը հավաստող փաստաթղթերը կամ դրանց պատճենները.</w:t>
      </w:r>
    </w:p>
    <w:p w14:paraId="1995825B" w14:textId="77777777" w:rsidR="00234CAA" w:rsidRPr="00234CAA" w:rsidRDefault="00234CAA" w:rsidP="00234CAA">
      <w:pPr>
        <w:shd w:val="clear" w:color="auto" w:fill="FFFFFF"/>
        <w:spacing w:after="0" w:line="240" w:lineRule="auto"/>
        <w:ind w:firstLine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34C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2) իրավաբանական անձի դեպքում՝ անվանումը, գտնվելու վայրը, գործունեություն իրականացնելու վայրը, պետական գրանցման համարը, հարկ վճարողի հաշվառման համարը, ֆիզիկական անձի դեպքում՝ անունը, ազգանունը, հաշվառման հասցեն, անձնագրի պատճենը.</w:t>
      </w:r>
    </w:p>
    <w:p w14:paraId="17B68F7D" w14:textId="77777777" w:rsidR="00234CAA" w:rsidRPr="00234CAA" w:rsidRDefault="00234CAA" w:rsidP="00234CAA">
      <w:pPr>
        <w:shd w:val="clear" w:color="auto" w:fill="FFFFFF"/>
        <w:spacing w:after="0" w:line="240" w:lineRule="auto"/>
        <w:ind w:firstLine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34C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3) արտահանվող կամ ներմուծվող զենքի տեսակը, մոդելը, տրամաչափը և քանակը, իսկ փամփուշտների դեպքում` տրամաչափը և քանակը.</w:t>
      </w:r>
    </w:p>
    <w:p w14:paraId="51AB6B40" w14:textId="77777777" w:rsidR="00234CAA" w:rsidRPr="00234CAA" w:rsidRDefault="00234CAA" w:rsidP="00234CAA">
      <w:pPr>
        <w:shd w:val="clear" w:color="auto" w:fill="FFFFFF"/>
        <w:spacing w:after="0" w:line="240" w:lineRule="auto"/>
        <w:ind w:firstLine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34C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4) ժամանակավոր ներմուծման և (կամ) ժամանակավոր արտահանման դեպքում` զենքի համարային հաշվառման ցուցակը, որում նշվում են զենքերի տեսակները, մոդելները, համարները, փամփուշտների տրամաչափերն ու քանակը, ինչպես նաև ժամանակավոր ներմուծման և (կամ) ժամանակավոր արտահանման ժամկետները.</w:t>
      </w:r>
    </w:p>
    <w:p w14:paraId="383E62F9" w14:textId="77777777" w:rsidR="00234CAA" w:rsidRPr="00234CAA" w:rsidRDefault="00234CAA" w:rsidP="00234CAA">
      <w:pPr>
        <w:shd w:val="clear" w:color="auto" w:fill="FFFFFF"/>
        <w:spacing w:after="0" w:line="240" w:lineRule="auto"/>
        <w:ind w:firstLine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34C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5) ուղարկող և ստացող երկրները, իրավաբանական անձանց անվանումները և գտնվելու վայրերը (իրավաբանական անձանց դեպքում).</w:t>
      </w:r>
    </w:p>
    <w:p w14:paraId="4C67B370" w14:textId="77777777" w:rsidR="00234CAA" w:rsidRPr="00234CAA" w:rsidRDefault="00234CAA" w:rsidP="00234CAA">
      <w:pPr>
        <w:shd w:val="clear" w:color="auto" w:fill="FFFFFF"/>
        <w:spacing w:after="0" w:line="240" w:lineRule="auto"/>
        <w:ind w:firstLine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34C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6) տարանցիկ երկիրը (տարանցման դեպքում).</w:t>
      </w:r>
    </w:p>
    <w:p w14:paraId="415BA661" w14:textId="77777777" w:rsidR="00234CAA" w:rsidRPr="00234CAA" w:rsidRDefault="00234CAA" w:rsidP="00234CAA">
      <w:pPr>
        <w:shd w:val="clear" w:color="auto" w:fill="FFFFFF"/>
        <w:spacing w:after="0" w:line="240" w:lineRule="auto"/>
        <w:ind w:firstLine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34C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7) սերտիֆիկատ կամ զենքի նույնականացումը հավաստող այլ փաստաթուղթ կամ դրա պատճենը.</w:t>
      </w:r>
    </w:p>
    <w:p w14:paraId="740AB725" w14:textId="77777777" w:rsidR="00234CAA" w:rsidRPr="00234CAA" w:rsidRDefault="00234CAA" w:rsidP="00234CAA">
      <w:pPr>
        <w:shd w:val="clear" w:color="auto" w:fill="FFFFFF"/>
        <w:spacing w:after="0" w:line="240" w:lineRule="auto"/>
        <w:ind w:firstLine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34C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8) պետական տուրքի վճարման անդորրագիրը:</w:t>
      </w:r>
    </w:p>
    <w:p w14:paraId="5A20F376" w14:textId="77777777" w:rsidR="00234CAA" w:rsidRPr="00234CAA" w:rsidRDefault="00234CAA" w:rsidP="00234CAA">
      <w:pPr>
        <w:shd w:val="clear" w:color="auto" w:fill="FFFFFF"/>
        <w:spacing w:after="0" w:line="240" w:lineRule="auto"/>
        <w:ind w:firstLine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34C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Լիազոր մարմնի կողմից եզրակացությունը տրամադրվում կամ մերժվում է փաստաթղթերը ներկայացնելու օրվան հաջորդող երեք աշխատանքային օրվա ընթացքում:</w:t>
      </w:r>
    </w:p>
    <w:p w14:paraId="3D28DACC" w14:textId="77777777" w:rsidR="00234CAA" w:rsidRPr="00234CAA" w:rsidRDefault="00234CAA" w:rsidP="00234CAA">
      <w:pPr>
        <w:shd w:val="clear" w:color="auto" w:fill="FFFFFF"/>
        <w:spacing w:after="0" w:line="240" w:lineRule="auto"/>
        <w:ind w:firstLine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34C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Եթե դիմումատուի կողմից ներկայացված փաստաթղթերը լրիվ չեն կամ թերի են, կամ դիմումում առկա են ձևական սխալներ, ապա դիմումատուին հնարավորություն է տրվում երկու աշխատանքային օրվա ընթացքում շտկելու սխալները կամ համալրելու փաստաթղթերի ցանկը:</w:t>
      </w:r>
    </w:p>
    <w:p w14:paraId="635E9149" w14:textId="77777777" w:rsidR="00234CAA" w:rsidRPr="00234CAA" w:rsidRDefault="00234CAA" w:rsidP="00234CAA">
      <w:pPr>
        <w:shd w:val="clear" w:color="auto" w:fill="FFFFFF"/>
        <w:spacing w:after="0" w:line="240" w:lineRule="auto"/>
        <w:ind w:firstLine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34C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Եզրակացության տրամադրումը մերժվում է հետևյալ հիմքերով՝</w:t>
      </w:r>
    </w:p>
    <w:p w14:paraId="3DF87ACE" w14:textId="77777777" w:rsidR="00234CAA" w:rsidRPr="00234CAA" w:rsidRDefault="00234CAA" w:rsidP="00234CAA">
      <w:pPr>
        <w:shd w:val="clear" w:color="auto" w:fill="FFFFFF"/>
        <w:spacing w:after="0" w:line="240" w:lineRule="auto"/>
        <w:ind w:firstLine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34C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1) ներկայացված փաստաթղթերում առկա թերությունները սույն կարգի 8-րդ կետում նշված ժամկետում չեն շտկվել, կամ դրանցում առկա են ակնհայտ կեղծ կամ խեղաթյուրված տեղեկություններ, կամ չեն ներկայացվել պահանջվող փաստաթղթերը.</w:t>
      </w:r>
    </w:p>
    <w:p w14:paraId="008C1026" w14:textId="77777777" w:rsidR="00234CAA" w:rsidRPr="00234CAA" w:rsidRDefault="00234CAA" w:rsidP="00234CAA">
      <w:pPr>
        <w:shd w:val="clear" w:color="auto" w:fill="FFFFFF"/>
        <w:spacing w:after="0" w:line="240" w:lineRule="auto"/>
        <w:ind w:firstLine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34C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2) զենքի արտադրության կամ առևտրի լիցենզիայի գործողությունը դադարեցված է կամ կասեցված.</w:t>
      </w:r>
    </w:p>
    <w:p w14:paraId="18543715" w14:textId="77777777" w:rsidR="00234CAA" w:rsidRPr="00234CAA" w:rsidRDefault="00234CAA" w:rsidP="00234CAA">
      <w:pPr>
        <w:shd w:val="clear" w:color="auto" w:fill="FFFFFF"/>
        <w:spacing w:after="0" w:line="240" w:lineRule="auto"/>
        <w:ind w:firstLine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34C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3) Հայաստանի Հանրապետության պետական անվտանգության, հանցագործությունների կանխման կամ բացահայտման, հասարակական կարգի պաշտպանության նպատակով.</w:t>
      </w:r>
    </w:p>
    <w:p w14:paraId="71D1D9B9" w14:textId="77777777" w:rsidR="00234CAA" w:rsidRPr="00234CAA" w:rsidRDefault="00234CAA" w:rsidP="00234CAA">
      <w:pPr>
        <w:shd w:val="clear" w:color="auto" w:fill="FFFFFF"/>
        <w:spacing w:after="0" w:line="240" w:lineRule="auto"/>
        <w:ind w:firstLine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34C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4) տվյալ տեսակի զենքի շրջանառությունը Հայաստանի Հանրապետությունում արգելված է:</w:t>
      </w:r>
    </w:p>
    <w:p w14:paraId="1A9A8349" w14:textId="77777777" w:rsidR="00234CAA" w:rsidRPr="00234CAA" w:rsidRDefault="00234CAA" w:rsidP="00234CAA">
      <w:pPr>
        <w:shd w:val="clear" w:color="auto" w:fill="FFFFFF"/>
        <w:spacing w:after="0" w:line="240" w:lineRule="auto"/>
        <w:ind w:firstLine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34C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Լիազոր մարմնի կողմից եզրակացության տրամադրման մերժումը կարող է բողոքարկվել վարչական կամ դատական կարգով:</w:t>
      </w:r>
    </w:p>
    <w:p w14:paraId="34AB4722" w14:textId="77777777" w:rsidR="00234CAA" w:rsidRPr="00234CAA" w:rsidRDefault="00234CAA" w:rsidP="00234CAA">
      <w:pPr>
        <w:shd w:val="clear" w:color="auto" w:fill="FFFFFF"/>
        <w:spacing w:after="0" w:line="240" w:lineRule="auto"/>
        <w:ind w:firstLine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34C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Մաքսային մարմինները եզրակացությունների կատարման վերաբերյալ տեղեկություններն էլեկտրոնային եղանակով յուրաքանչյուր երեք ամիսը մեկ անգամ ներկայացնում են լիազոր մարմին:</w:t>
      </w:r>
    </w:p>
    <w:p w14:paraId="29D4C55C" w14:textId="77777777" w:rsidR="00234CAA" w:rsidRPr="00234CAA" w:rsidRDefault="00234CAA" w:rsidP="00234CAA">
      <w:pPr>
        <w:shd w:val="clear" w:color="auto" w:fill="FFFFFF"/>
        <w:spacing w:after="0" w:line="240" w:lineRule="auto"/>
        <w:ind w:firstLine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34C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Տրված եզրակացությունները չեն կարող վերաձևակերպվել արտաքին առևտրային գործունեության այլ մասնակիցների անունով։ Չի թույլատրվում փոփոխություններ կատարել տրված եզրակացությունների մեջ։</w:t>
      </w:r>
    </w:p>
    <w:p w14:paraId="62A42460" w14:textId="77777777" w:rsidR="00234CAA" w:rsidRPr="00234CAA" w:rsidRDefault="00234CAA" w:rsidP="00234CAA">
      <w:pPr>
        <w:shd w:val="clear" w:color="auto" w:fill="FFFFFF"/>
        <w:spacing w:after="0" w:line="240" w:lineRule="auto"/>
        <w:ind w:firstLine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34C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Եզրակացությունում փոփոխություններ չեն կատարվում, դրա ժամկետը չի երկարացվում, անհրաժեշտության դեպքում, սույն կարգին համապատասխան, տրվում է նոր եզրակացություն, իսկ նախկինում թղթային եղանակով տրված եզրակացությունը վերադարձվում է լիազոր մարմին:</w:t>
      </w:r>
    </w:p>
    <w:p w14:paraId="4E145B6E" w14:textId="77777777" w:rsidR="00234CAA" w:rsidRPr="00234CAA" w:rsidRDefault="00234CAA" w:rsidP="00234CAA">
      <w:pPr>
        <w:shd w:val="clear" w:color="auto" w:fill="FFFFFF"/>
        <w:spacing w:after="0" w:line="240" w:lineRule="auto"/>
        <w:ind w:firstLine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34C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Թղթային եղանակով տրված եզրակացության կորստի դեպքում լիազոր մարմինը մեկ աշխատանքային օրվա ընթացքում, արտաքին առևտրային գործունեության մասնակցի գրավոր դիմումի հիման վրա, տրամադրում է բնօրինակի նման ձևակերպվող և «Կրկնօրինակ» նշագրում պարունակող եզրակացության կրկնօրինակը։</w:t>
      </w:r>
    </w:p>
    <w:p w14:paraId="7E045BA8" w14:textId="77777777" w:rsidR="00234CAA" w:rsidRPr="00234CAA" w:rsidRDefault="00234CAA" w:rsidP="00234CAA">
      <w:pPr>
        <w:shd w:val="clear" w:color="auto" w:fill="FFFFFF"/>
        <w:spacing w:after="0" w:line="240" w:lineRule="auto"/>
        <w:ind w:firstLine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34C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Լիազոր մարմնի կողմից ֆիզիկական և իրավաբանական անձանց եզրակացությունը տրվում է էլեկտրոնային եղանակով՝ Հայաստանի Հանրապետության արտաքին առևտրի ազգային մեկ պատուհան էլեկտրոնային հարթակում (</w:t>
      </w:r>
      <w:r w:rsidRPr="00234CAA">
        <w:rPr>
          <w:rFonts w:ascii="GHEA Grapalat" w:eastAsia="Times New Roman" w:hAnsi="GHEA Grapalat" w:cs="Times New Roman"/>
          <w:color w:val="000000"/>
          <w:sz w:val="24"/>
          <w:szCs w:val="24"/>
          <w:u w:val="single"/>
          <w:lang w:val="hy-AM"/>
        </w:rPr>
        <w:t>www.trade.gov.am</w:t>
      </w:r>
      <w:r w:rsidRPr="00234C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 հասանելի «Թույլատվական փաստաթղթեր» (</w:t>
      </w:r>
      <w:r w:rsidRPr="00234CAA">
        <w:rPr>
          <w:rFonts w:ascii="GHEA Grapalat" w:eastAsia="Times New Roman" w:hAnsi="GHEA Grapalat" w:cs="Times New Roman"/>
          <w:color w:val="000000"/>
          <w:sz w:val="24"/>
          <w:szCs w:val="24"/>
          <w:u w:val="single"/>
          <w:lang w:val="hy-AM"/>
        </w:rPr>
        <w:t>sw.gov.am</w:t>
      </w:r>
      <w:r w:rsidRPr="00234C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 էլեկտրոնային համակարգի միջոցով։</w:t>
      </w:r>
    </w:p>
    <w:p w14:paraId="083D2DED" w14:textId="77777777" w:rsidR="00234CAA" w:rsidRPr="00234CAA" w:rsidRDefault="00234CAA" w:rsidP="00234CAA">
      <w:pPr>
        <w:shd w:val="clear" w:color="auto" w:fill="FFFFFF"/>
        <w:spacing w:after="0" w:line="240" w:lineRule="auto"/>
        <w:ind w:firstLine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34C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Այլ երկրներում ներկայացնելու անհրաժեշտությամբ պայմանավորված, ինչպես նաև անհաղթահարելի ուժի առկայության դեպքում լիազոր մարմնի կողմից եզրակացությունը կարող է տրամադրվել նաև թղթային եղանակով:</w:t>
      </w:r>
    </w:p>
    <w:p w14:paraId="2E17942C" w14:textId="77777777" w:rsidR="00234CAA" w:rsidRPr="00234CAA" w:rsidRDefault="00234CAA" w:rsidP="00234CAA">
      <w:pPr>
        <w:spacing w:after="0" w:line="240" w:lineRule="auto"/>
        <w:ind w:firstLine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599C22DE" w14:textId="77777777" w:rsidR="00234CAA" w:rsidRPr="00234CAA" w:rsidRDefault="00234CAA" w:rsidP="00234CAA">
      <w:pPr>
        <w:spacing w:after="0" w:line="240" w:lineRule="auto"/>
        <w:ind w:firstLine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55F2720B" w14:textId="77777777" w:rsidR="00234CAA" w:rsidRPr="00234CAA" w:rsidRDefault="00234CAA" w:rsidP="00234CAA">
      <w:pPr>
        <w:spacing w:after="0" w:line="240" w:lineRule="auto"/>
        <w:ind w:firstLine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510DF034" w14:textId="77777777" w:rsidR="0039033F" w:rsidRPr="00234CAA" w:rsidRDefault="0039033F" w:rsidP="00234CAA">
      <w:pPr>
        <w:rPr>
          <w:lang w:val="hy-AM"/>
        </w:rPr>
      </w:pPr>
    </w:p>
    <w:sectPr w:rsidR="0039033F" w:rsidRPr="00234CAA" w:rsidSect="00234CAA">
      <w:pgSz w:w="12240" w:h="15840"/>
      <w:pgMar w:top="450" w:right="63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C83"/>
    <w:rsid w:val="00234CAA"/>
    <w:rsid w:val="00346C83"/>
    <w:rsid w:val="0039033F"/>
    <w:rsid w:val="00DF4855"/>
    <w:rsid w:val="00E2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F4C9C"/>
  <w15:docId w15:val="{199CD119-7435-497B-B1D0-0E158467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ade.gov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1130</Words>
  <Characters>6446</Characters>
  <Application>Microsoft Office Word</Application>
  <DocSecurity>0</DocSecurity>
  <Lines>53</Lines>
  <Paragraphs>15</Paragraphs>
  <ScaleCrop>false</ScaleCrop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2023-01-04T11:17:00Z</dcterms:created>
  <dcterms:modified xsi:type="dcterms:W3CDTF">2023-01-04T11:28:00Z</dcterms:modified>
</cp:coreProperties>
</file>